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A653" w14:textId="77777777" w:rsidR="00506F6D" w:rsidRPr="00781BF5" w:rsidRDefault="00506F6D" w:rsidP="00506F6D">
      <w:pPr>
        <w:tabs>
          <w:tab w:val="center" w:pos="4680"/>
        </w:tabs>
        <w:jc w:val="center"/>
        <w:rPr>
          <w:rFonts w:cstheme="minorHAnsi"/>
          <w:b/>
          <w:bCs/>
          <w:sz w:val="24"/>
          <w:szCs w:val="24"/>
        </w:rPr>
      </w:pPr>
      <w:r w:rsidRPr="00781BF5">
        <w:rPr>
          <w:rFonts w:cstheme="minorHAnsi"/>
          <w:b/>
          <w:bCs/>
          <w:sz w:val="24"/>
          <w:szCs w:val="24"/>
        </w:rPr>
        <w:t>****</w:t>
      </w:r>
      <w:r w:rsidRPr="00781BF5">
        <w:rPr>
          <w:rFonts w:cstheme="minorHAnsi"/>
          <w:b/>
          <w:sz w:val="24"/>
          <w:szCs w:val="24"/>
        </w:rPr>
        <w:t xml:space="preserve"> Union Pos</w:t>
      </w:r>
      <w:r w:rsidRPr="00781BF5">
        <w:rPr>
          <w:rFonts w:cstheme="minorHAnsi"/>
          <w:b/>
          <w:color w:val="auto"/>
          <w:sz w:val="24"/>
          <w:szCs w:val="24"/>
        </w:rPr>
        <w:t>ition: KCSDA-FOP</w:t>
      </w:r>
      <w:r w:rsidRPr="00781BF5">
        <w:rPr>
          <w:rFonts w:cstheme="minorHAnsi"/>
          <w:b/>
          <w:bCs/>
          <w:sz w:val="24"/>
          <w:szCs w:val="24"/>
          <w:u w:val="single"/>
        </w:rPr>
        <w:t xml:space="preserve"> </w:t>
      </w:r>
      <w:r w:rsidRPr="00781BF5">
        <w:rPr>
          <w:rFonts w:cstheme="minorHAnsi"/>
          <w:b/>
          <w:bCs/>
          <w:sz w:val="24"/>
          <w:szCs w:val="24"/>
        </w:rPr>
        <w:t>****</w:t>
      </w:r>
    </w:p>
    <w:p w14:paraId="06EF9812" w14:textId="77777777" w:rsidR="00506F6D" w:rsidRPr="00781BF5" w:rsidRDefault="00506F6D" w:rsidP="00506F6D">
      <w:pPr>
        <w:jc w:val="center"/>
        <w:rPr>
          <w:rFonts w:cstheme="minorHAnsi"/>
          <w:b/>
          <w:bCs/>
          <w:color w:val="000000" w:themeColor="text1"/>
          <w:sz w:val="24"/>
          <w:szCs w:val="24"/>
        </w:rPr>
      </w:pPr>
      <w:r w:rsidRPr="00781BF5">
        <w:rPr>
          <w:rFonts w:cstheme="minorHAnsi"/>
          <w:b/>
          <w:bCs/>
          <w:color w:val="000000" w:themeColor="text1"/>
          <w:sz w:val="24"/>
          <w:szCs w:val="24"/>
        </w:rPr>
        <w:t xml:space="preserve">Corrections Officer I </w:t>
      </w:r>
    </w:p>
    <w:p w14:paraId="30A99CD1" w14:textId="77777777" w:rsidR="00506F6D" w:rsidRPr="00781BF5" w:rsidRDefault="00506F6D" w:rsidP="00506F6D">
      <w:pPr>
        <w:jc w:val="center"/>
        <w:rPr>
          <w:rFonts w:cstheme="minorHAnsi"/>
          <w:b/>
          <w:sz w:val="24"/>
          <w:szCs w:val="24"/>
        </w:rPr>
      </w:pPr>
      <w:r w:rsidRPr="00781BF5">
        <w:rPr>
          <w:rFonts w:cstheme="minorHAnsi"/>
          <w:b/>
          <w:sz w:val="24"/>
          <w:szCs w:val="24"/>
        </w:rPr>
        <w:t>Sheriff</w:t>
      </w:r>
    </w:p>
    <w:p w14:paraId="75F1D331" w14:textId="385D2386" w:rsidR="00506F6D" w:rsidRPr="00781BF5" w:rsidRDefault="00506F6D" w:rsidP="00506F6D">
      <w:pPr>
        <w:jc w:val="center"/>
        <w:rPr>
          <w:rFonts w:cstheme="minorHAnsi"/>
          <w:b/>
          <w:sz w:val="24"/>
          <w:szCs w:val="24"/>
        </w:rPr>
      </w:pPr>
      <w:r w:rsidRPr="00781BF5">
        <w:rPr>
          <w:rFonts w:cstheme="minorHAnsi"/>
          <w:b/>
          <w:sz w:val="24"/>
          <w:szCs w:val="24"/>
        </w:rPr>
        <w:t xml:space="preserve">Starting Salary: </w:t>
      </w:r>
      <w:r w:rsidR="00781BF5" w:rsidRPr="00781BF5">
        <w:rPr>
          <w:rFonts w:cstheme="minorHAnsi"/>
          <w:b/>
          <w:sz w:val="24"/>
          <w:szCs w:val="24"/>
        </w:rPr>
        <w:t>D</w:t>
      </w:r>
      <w:r w:rsidRPr="00781BF5">
        <w:rPr>
          <w:rFonts w:cstheme="minorHAnsi"/>
          <w:b/>
          <w:sz w:val="24"/>
          <w:szCs w:val="24"/>
        </w:rPr>
        <w:t>-17 (A): $2</w:t>
      </w:r>
      <w:r w:rsidR="00781BF5" w:rsidRPr="00781BF5">
        <w:rPr>
          <w:rFonts w:cstheme="minorHAnsi"/>
          <w:b/>
          <w:sz w:val="24"/>
          <w:szCs w:val="24"/>
        </w:rPr>
        <w:t>4.07</w:t>
      </w:r>
      <w:r w:rsidRPr="00781BF5">
        <w:rPr>
          <w:rFonts w:cstheme="minorHAnsi"/>
          <w:b/>
          <w:sz w:val="24"/>
          <w:szCs w:val="24"/>
        </w:rPr>
        <w:t xml:space="preserve">/hr. </w:t>
      </w:r>
    </w:p>
    <w:p w14:paraId="593FF3C3" w14:textId="77777777" w:rsidR="00506F6D" w:rsidRPr="00781BF5" w:rsidRDefault="00506F6D" w:rsidP="00506F6D">
      <w:pPr>
        <w:jc w:val="center"/>
        <w:rPr>
          <w:rFonts w:cstheme="minorHAnsi"/>
          <w:b/>
          <w:sz w:val="24"/>
          <w:szCs w:val="24"/>
        </w:rPr>
      </w:pPr>
      <w:r w:rsidRPr="00781BF5">
        <w:rPr>
          <w:rFonts w:cstheme="minorHAnsi"/>
          <w:b/>
          <w:sz w:val="24"/>
          <w:szCs w:val="24"/>
        </w:rPr>
        <w:t xml:space="preserve">Fulltime- shift varies </w:t>
      </w:r>
    </w:p>
    <w:p w14:paraId="05776E83" w14:textId="29C36057" w:rsidR="00506F6D" w:rsidRPr="00781BF5" w:rsidRDefault="00506F6D" w:rsidP="00506F6D">
      <w:pPr>
        <w:tabs>
          <w:tab w:val="center" w:pos="4680"/>
        </w:tabs>
        <w:jc w:val="center"/>
        <w:rPr>
          <w:rFonts w:cstheme="minorHAnsi"/>
          <w:b/>
          <w:sz w:val="24"/>
          <w:szCs w:val="24"/>
        </w:rPr>
      </w:pPr>
      <w:r w:rsidRPr="00781BF5">
        <w:rPr>
          <w:rFonts w:cstheme="minorHAnsi"/>
          <w:b/>
          <w:sz w:val="24"/>
          <w:szCs w:val="24"/>
        </w:rPr>
        <w:t>Posted: J</w:t>
      </w:r>
      <w:r w:rsidR="007831B8">
        <w:rPr>
          <w:rFonts w:cstheme="minorHAnsi"/>
          <w:b/>
          <w:sz w:val="24"/>
          <w:szCs w:val="24"/>
        </w:rPr>
        <w:t>une</w:t>
      </w:r>
      <w:r w:rsidRPr="00781BF5">
        <w:rPr>
          <w:rFonts w:cstheme="minorHAnsi"/>
          <w:b/>
          <w:sz w:val="24"/>
          <w:szCs w:val="24"/>
        </w:rPr>
        <w:t xml:space="preserve"> 0</w:t>
      </w:r>
      <w:r w:rsidR="00781BF5" w:rsidRPr="00781BF5">
        <w:rPr>
          <w:rFonts w:cstheme="minorHAnsi"/>
          <w:b/>
          <w:sz w:val="24"/>
          <w:szCs w:val="24"/>
        </w:rPr>
        <w:t>1</w:t>
      </w:r>
      <w:r w:rsidRPr="00781BF5">
        <w:rPr>
          <w:rFonts w:cstheme="minorHAnsi"/>
          <w:b/>
          <w:sz w:val="24"/>
          <w:szCs w:val="24"/>
        </w:rPr>
        <w:t>, 202</w:t>
      </w:r>
      <w:r w:rsidR="00781BF5" w:rsidRPr="00781BF5">
        <w:rPr>
          <w:rFonts w:cstheme="minorHAnsi"/>
          <w:b/>
          <w:sz w:val="24"/>
          <w:szCs w:val="24"/>
        </w:rPr>
        <w:t>3</w:t>
      </w:r>
    </w:p>
    <w:p w14:paraId="51D755EE" w14:textId="7BA7351C" w:rsidR="00506F6D" w:rsidRPr="00781BF5" w:rsidRDefault="00506F6D" w:rsidP="00506F6D">
      <w:pPr>
        <w:tabs>
          <w:tab w:val="center" w:pos="4680"/>
        </w:tabs>
        <w:jc w:val="center"/>
        <w:rPr>
          <w:rFonts w:cstheme="minorHAnsi"/>
          <w:b/>
          <w:bCs/>
          <w:sz w:val="24"/>
          <w:szCs w:val="24"/>
        </w:rPr>
      </w:pPr>
      <w:r w:rsidRPr="00781BF5">
        <w:rPr>
          <w:rFonts w:cstheme="minorHAnsi"/>
          <w:b/>
          <w:bCs/>
          <w:sz w:val="24"/>
          <w:szCs w:val="24"/>
        </w:rPr>
        <w:t>POSTING: #0</w:t>
      </w:r>
      <w:r w:rsidR="00781BF5" w:rsidRPr="00781BF5">
        <w:rPr>
          <w:rFonts w:cstheme="minorHAnsi"/>
          <w:b/>
          <w:bCs/>
          <w:sz w:val="24"/>
          <w:szCs w:val="24"/>
        </w:rPr>
        <w:t>0</w:t>
      </w:r>
      <w:r w:rsidRPr="00781BF5">
        <w:rPr>
          <w:rFonts w:cstheme="minorHAnsi"/>
          <w:b/>
          <w:bCs/>
          <w:sz w:val="24"/>
          <w:szCs w:val="24"/>
        </w:rPr>
        <w:t>7-2</w:t>
      </w:r>
      <w:r w:rsidR="00781BF5" w:rsidRPr="00781BF5">
        <w:rPr>
          <w:rFonts w:cstheme="minorHAnsi"/>
          <w:b/>
          <w:bCs/>
          <w:sz w:val="24"/>
          <w:szCs w:val="24"/>
        </w:rPr>
        <w:t>3</w:t>
      </w:r>
    </w:p>
    <w:p w14:paraId="4D086A18" w14:textId="77777777" w:rsidR="00506F6D" w:rsidRPr="00781BF5" w:rsidRDefault="00506F6D" w:rsidP="00506F6D">
      <w:pPr>
        <w:tabs>
          <w:tab w:val="center" w:pos="4680"/>
        </w:tabs>
        <w:jc w:val="center"/>
        <w:rPr>
          <w:rFonts w:cstheme="minorHAnsi"/>
          <w:b/>
          <w:bCs/>
          <w:sz w:val="24"/>
          <w:szCs w:val="24"/>
        </w:rPr>
      </w:pPr>
    </w:p>
    <w:p w14:paraId="56DB045E" w14:textId="1F48A09C" w:rsidR="00506F6D" w:rsidRPr="00781BF5" w:rsidRDefault="00781BF5" w:rsidP="00506F6D">
      <w:pPr>
        <w:rPr>
          <w:rFonts w:cstheme="minorHAnsi"/>
          <w:sz w:val="24"/>
          <w:szCs w:val="24"/>
        </w:rPr>
      </w:pPr>
      <w:r w:rsidRPr="00781BF5">
        <w:rPr>
          <w:rFonts w:cstheme="minorHAnsi"/>
          <w:b/>
          <w:bCs/>
          <w:sz w:val="24"/>
          <w:szCs w:val="24"/>
          <w:u w:val="single"/>
        </w:rPr>
        <w:t>Summary</w:t>
      </w:r>
      <w:r w:rsidR="00506F6D" w:rsidRPr="00781BF5">
        <w:rPr>
          <w:rFonts w:cstheme="minorHAnsi"/>
          <w:b/>
          <w:bCs/>
          <w:sz w:val="24"/>
          <w:szCs w:val="24"/>
        </w:rPr>
        <w:t>:</w:t>
      </w:r>
      <w:r w:rsidR="00506F6D" w:rsidRPr="00781BF5">
        <w:rPr>
          <w:rFonts w:cstheme="minorHAnsi"/>
          <w:sz w:val="24"/>
          <w:szCs w:val="24"/>
        </w:rPr>
        <w:t xml:space="preserve">  </w:t>
      </w:r>
      <w:bookmarkStart w:id="0" w:name="_Hlk92103174"/>
    </w:p>
    <w:bookmarkEnd w:id="0"/>
    <w:p w14:paraId="2B436856" w14:textId="1D88DBAF" w:rsidR="00506F6D" w:rsidRPr="00781BF5" w:rsidRDefault="00506F6D" w:rsidP="00506F6D">
      <w:pPr>
        <w:pStyle w:val="NormalWeb"/>
        <w:rPr>
          <w:rFonts w:asciiTheme="minorHAnsi" w:hAnsiTheme="minorHAnsi" w:cstheme="minorHAnsi"/>
          <w:color w:val="333333"/>
          <w:lang w:val="en"/>
        </w:rPr>
      </w:pPr>
      <w:r w:rsidRPr="00781BF5">
        <w:rPr>
          <w:rFonts w:asciiTheme="minorHAnsi" w:hAnsiTheme="minorHAnsi" w:cstheme="minorHAnsi"/>
          <w:color w:val="333333"/>
          <w:lang w:val="en"/>
        </w:rPr>
        <w:t xml:space="preserve">The function </w:t>
      </w:r>
      <w:r w:rsidR="00781BF5" w:rsidRPr="00781BF5">
        <w:rPr>
          <w:rFonts w:asciiTheme="minorHAnsi" w:hAnsiTheme="minorHAnsi" w:cstheme="minorHAnsi"/>
          <w:color w:val="333333"/>
          <w:lang w:val="en"/>
        </w:rPr>
        <w:t>oversees</w:t>
      </w:r>
      <w:r w:rsidRPr="00781BF5">
        <w:rPr>
          <w:rFonts w:asciiTheme="minorHAnsi" w:hAnsiTheme="minorHAnsi" w:cstheme="minorHAnsi"/>
          <w:color w:val="333333"/>
          <w:lang w:val="en"/>
        </w:rPr>
        <w:t xml:space="preserve"> inmates' custody, safety, and security in the Kalamazoo County Jail.</w:t>
      </w:r>
      <w:r w:rsidR="00781BF5">
        <w:rPr>
          <w:rFonts w:asciiTheme="minorHAnsi" w:hAnsiTheme="minorHAnsi" w:cstheme="minorHAnsi"/>
          <w:color w:val="333333"/>
          <w:lang w:val="en"/>
        </w:rPr>
        <w:t xml:space="preserve"> </w:t>
      </w:r>
      <w:r w:rsidR="00781BF5" w:rsidRPr="00781BF5">
        <w:rPr>
          <w:rFonts w:asciiTheme="minorHAnsi" w:hAnsiTheme="minorHAnsi" w:cstheme="minorHAnsi"/>
          <w:color w:val="333333"/>
          <w:lang w:val="en"/>
        </w:rPr>
        <w:t>This position works in a 24-hour lockdown facility</w:t>
      </w:r>
      <w:r w:rsidR="00781BF5">
        <w:rPr>
          <w:rFonts w:asciiTheme="minorHAnsi" w:hAnsiTheme="minorHAnsi" w:cstheme="minorHAnsi"/>
          <w:color w:val="333333"/>
          <w:lang w:val="en"/>
        </w:rPr>
        <w:t>. A</w:t>
      </w:r>
      <w:r w:rsidR="00781BF5" w:rsidRPr="00781BF5">
        <w:rPr>
          <w:rFonts w:asciiTheme="minorHAnsi" w:hAnsiTheme="minorHAnsi" w:cstheme="minorHAnsi"/>
          <w:color w:val="333333"/>
          <w:lang w:val="en"/>
        </w:rPr>
        <w:t xml:space="preserve">ssignments are made any day of the week and </w:t>
      </w:r>
      <w:r w:rsidR="00781BF5">
        <w:rPr>
          <w:rFonts w:asciiTheme="minorHAnsi" w:hAnsiTheme="minorHAnsi" w:cstheme="minorHAnsi"/>
          <w:color w:val="333333"/>
          <w:lang w:val="en"/>
        </w:rPr>
        <w:t xml:space="preserve">on </w:t>
      </w:r>
      <w:r w:rsidR="00781BF5" w:rsidRPr="00781BF5">
        <w:rPr>
          <w:rFonts w:asciiTheme="minorHAnsi" w:hAnsiTheme="minorHAnsi" w:cstheme="minorHAnsi"/>
          <w:color w:val="333333"/>
          <w:lang w:val="en"/>
        </w:rPr>
        <w:t>any shift.</w:t>
      </w:r>
    </w:p>
    <w:p w14:paraId="288DFC1F" w14:textId="77777777" w:rsidR="00781BF5" w:rsidRPr="00781BF5" w:rsidRDefault="00781BF5" w:rsidP="00781BF5">
      <w:pPr>
        <w:rPr>
          <w:rFonts w:cstheme="minorHAnsi"/>
          <w:sz w:val="24"/>
          <w:szCs w:val="24"/>
        </w:rPr>
      </w:pPr>
      <w:r w:rsidRPr="00781BF5">
        <w:rPr>
          <w:rFonts w:cstheme="minorHAnsi"/>
          <w:b/>
          <w:bCs/>
          <w:sz w:val="24"/>
          <w:szCs w:val="24"/>
          <w:u w:val="single"/>
        </w:rPr>
        <w:t>Responsibilities</w:t>
      </w:r>
      <w:r w:rsidRPr="00781BF5">
        <w:rPr>
          <w:rFonts w:cstheme="minorHAnsi"/>
          <w:b/>
          <w:bCs/>
          <w:sz w:val="24"/>
          <w:szCs w:val="24"/>
        </w:rPr>
        <w:t>:</w:t>
      </w:r>
      <w:r w:rsidRPr="00781BF5">
        <w:rPr>
          <w:rFonts w:cstheme="minorHAnsi"/>
          <w:sz w:val="24"/>
          <w:szCs w:val="24"/>
        </w:rPr>
        <w:t xml:space="preserve">  </w:t>
      </w:r>
    </w:p>
    <w:p w14:paraId="54066B15" w14:textId="6336C5DA"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Observe inmate activity to detect unusual or prohibited behavior that might threaten the </w:t>
      </w:r>
      <w:r w:rsidR="00781BF5" w:rsidRPr="00781BF5">
        <w:rPr>
          <w:rFonts w:asciiTheme="minorHAnsi" w:hAnsiTheme="minorHAnsi" w:cstheme="minorHAnsi"/>
          <w:color w:val="333333"/>
          <w:lang w:val="en"/>
        </w:rPr>
        <w:t>facility's security or others' safety</w:t>
      </w:r>
      <w:r w:rsidRPr="00781BF5">
        <w:rPr>
          <w:rFonts w:asciiTheme="minorHAnsi" w:hAnsiTheme="minorHAnsi" w:cstheme="minorHAnsi"/>
          <w:color w:val="333333"/>
          <w:lang w:val="en"/>
        </w:rPr>
        <w:t>. </w:t>
      </w:r>
    </w:p>
    <w:p w14:paraId="1546D52E"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Respond quickly to calls for assistance in the jail.  </w:t>
      </w:r>
    </w:p>
    <w:p w14:paraId="596D034D"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Prepare written reports after responding to critical incidents. </w:t>
      </w:r>
    </w:p>
    <w:p w14:paraId="462486A6"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Accurately count inmates under their supervision several times during each shift. </w:t>
      </w:r>
    </w:p>
    <w:p w14:paraId="024E7ACE"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Conduct a thorough search of inmates and jail cells.  </w:t>
      </w:r>
    </w:p>
    <w:p w14:paraId="17C9E4EA"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Monitor inmate feeding, recreational activities, and inmate visits.  </w:t>
      </w:r>
    </w:p>
    <w:p w14:paraId="375FA1B4" w14:textId="77777777"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Correctly deliver prescribed medication to inmates.  </w:t>
      </w:r>
    </w:p>
    <w:p w14:paraId="6ACB45D0" w14:textId="0D1D6511" w:rsidR="00506F6D" w:rsidRPr="00781BF5" w:rsidRDefault="00506F6D" w:rsidP="00506F6D">
      <w:pPr>
        <w:pStyle w:val="NormalWeb"/>
        <w:numPr>
          <w:ilvl w:val="0"/>
          <w:numId w:val="2"/>
        </w:numPr>
        <w:rPr>
          <w:rFonts w:asciiTheme="minorHAnsi" w:hAnsiTheme="minorHAnsi" w:cstheme="minorHAnsi"/>
          <w:color w:val="333333"/>
          <w:lang w:val="en"/>
        </w:rPr>
      </w:pPr>
      <w:r w:rsidRPr="00781BF5">
        <w:rPr>
          <w:rFonts w:asciiTheme="minorHAnsi" w:hAnsiTheme="minorHAnsi" w:cstheme="minorHAnsi"/>
          <w:color w:val="333333"/>
          <w:lang w:val="en"/>
        </w:rPr>
        <w:t xml:space="preserve">Ensure that </w:t>
      </w:r>
      <w:r w:rsidR="00781BF5" w:rsidRPr="00781BF5">
        <w:rPr>
          <w:rFonts w:asciiTheme="minorHAnsi" w:hAnsiTheme="minorHAnsi" w:cstheme="minorHAnsi"/>
          <w:color w:val="333333"/>
          <w:lang w:val="en"/>
        </w:rPr>
        <w:t>the facility's security systems, firefighting equipment, and other equipment are operating</w:t>
      </w:r>
      <w:r w:rsidRPr="00781BF5">
        <w:rPr>
          <w:rFonts w:asciiTheme="minorHAnsi" w:hAnsiTheme="minorHAnsi" w:cstheme="minorHAnsi"/>
          <w:color w:val="333333"/>
          <w:lang w:val="en"/>
        </w:rPr>
        <w:t>. </w:t>
      </w:r>
    </w:p>
    <w:p w14:paraId="13422B16" w14:textId="77777777" w:rsidR="00506F6D" w:rsidRPr="00781BF5" w:rsidRDefault="00506F6D" w:rsidP="00506F6D">
      <w:pPr>
        <w:rPr>
          <w:rFonts w:cstheme="minorHAnsi"/>
          <w:sz w:val="24"/>
          <w:szCs w:val="24"/>
          <w:lang w:val="en"/>
        </w:rPr>
      </w:pPr>
    </w:p>
    <w:p w14:paraId="6C7B9B78" w14:textId="77777777" w:rsidR="00506F6D" w:rsidRPr="00781BF5" w:rsidRDefault="00506F6D" w:rsidP="00506F6D">
      <w:pPr>
        <w:rPr>
          <w:rFonts w:cstheme="minorHAnsi"/>
          <w:sz w:val="24"/>
          <w:szCs w:val="24"/>
        </w:rPr>
      </w:pPr>
      <w:r w:rsidRPr="00781BF5">
        <w:rPr>
          <w:rFonts w:cstheme="minorHAnsi"/>
          <w:b/>
          <w:bCs/>
          <w:sz w:val="24"/>
          <w:szCs w:val="24"/>
        </w:rPr>
        <w:t>Qualification:</w:t>
      </w:r>
    </w:p>
    <w:p w14:paraId="5D083870" w14:textId="241E3AD7" w:rsidR="00506F6D" w:rsidRPr="00781BF5" w:rsidRDefault="00506F6D" w:rsidP="00506F6D">
      <w:pPr>
        <w:pStyle w:val="NormalWeb"/>
        <w:rPr>
          <w:rFonts w:asciiTheme="minorHAnsi" w:hAnsiTheme="minorHAnsi" w:cstheme="minorHAnsi"/>
          <w:color w:val="333333"/>
          <w:lang w:val="en"/>
        </w:rPr>
      </w:pPr>
      <w:r w:rsidRPr="00781BF5">
        <w:rPr>
          <w:rFonts w:asciiTheme="minorHAnsi" w:hAnsiTheme="minorHAnsi" w:cstheme="minorHAnsi"/>
          <w:b/>
          <w:bCs/>
        </w:rPr>
        <w:t>Education:</w:t>
      </w:r>
      <w:r w:rsidRPr="00781BF5">
        <w:rPr>
          <w:rFonts w:asciiTheme="minorHAnsi" w:hAnsiTheme="minorHAnsi" w:cstheme="minorHAnsi"/>
        </w:rPr>
        <w:t xml:space="preserve"> </w:t>
      </w:r>
      <w:r w:rsidRPr="00781BF5">
        <w:rPr>
          <w:rFonts w:asciiTheme="minorHAnsi" w:hAnsiTheme="minorHAnsi" w:cstheme="minorHAnsi"/>
          <w:color w:val="333333"/>
          <w:lang w:val="en"/>
        </w:rPr>
        <w:t>Must have: Michigan Sheriff's Coordinating Training Council (M.S.C.T.C.) certification within one year of hire.  Two years of college or the equivalent with military service.  Michigan Law Enforcement commission on Standards (M.C.O.L.E.S.) certification is accepted but must still have M.S.C.T.C. certification within one year of hire.</w:t>
      </w:r>
    </w:p>
    <w:p w14:paraId="0FC103C3" w14:textId="0B6330C8" w:rsidR="00781BF5" w:rsidRPr="00781BF5" w:rsidRDefault="00781BF5" w:rsidP="00506F6D">
      <w:pPr>
        <w:pStyle w:val="NormalWeb"/>
        <w:rPr>
          <w:rFonts w:asciiTheme="minorHAnsi" w:hAnsiTheme="minorHAnsi" w:cstheme="minorHAnsi"/>
          <w:b/>
          <w:bCs/>
          <w:color w:val="333333"/>
          <w:lang w:val="en"/>
        </w:rPr>
      </w:pPr>
      <w:r w:rsidRPr="00781BF5">
        <w:rPr>
          <w:rFonts w:asciiTheme="minorHAnsi" w:hAnsiTheme="minorHAnsi" w:cstheme="minorHAnsi"/>
          <w:b/>
          <w:bCs/>
          <w:color w:val="333333"/>
          <w:lang w:val="en"/>
        </w:rPr>
        <w:t>Experience: T</w:t>
      </w:r>
      <w:r w:rsidRPr="00781BF5">
        <w:rPr>
          <w:rFonts w:asciiTheme="minorHAnsi" w:hAnsiTheme="minorHAnsi" w:cstheme="minorHAnsi"/>
          <w:color w:val="333333"/>
          <w:lang w:val="en"/>
        </w:rPr>
        <w:t xml:space="preserve">wo years </w:t>
      </w:r>
      <w:proofErr w:type="gramStart"/>
      <w:r w:rsidRPr="00781BF5">
        <w:rPr>
          <w:rFonts w:asciiTheme="minorHAnsi" w:hAnsiTheme="minorHAnsi" w:cstheme="minorHAnsi"/>
          <w:color w:val="333333"/>
          <w:lang w:val="en"/>
        </w:rPr>
        <w:t>of  law</w:t>
      </w:r>
      <w:proofErr w:type="gramEnd"/>
      <w:r w:rsidRPr="00781BF5">
        <w:rPr>
          <w:rFonts w:asciiTheme="minorHAnsi" w:hAnsiTheme="minorHAnsi" w:cstheme="minorHAnsi"/>
          <w:color w:val="333333"/>
          <w:lang w:val="en"/>
        </w:rPr>
        <w:t xml:space="preserve"> enforcement or corrections experience,</w:t>
      </w:r>
    </w:p>
    <w:p w14:paraId="1F6A059E" w14:textId="2E7E4848" w:rsidR="00506F6D" w:rsidRPr="00781BF5" w:rsidRDefault="00506F6D" w:rsidP="00506F6D">
      <w:pPr>
        <w:pStyle w:val="NormalWeb"/>
        <w:rPr>
          <w:rFonts w:asciiTheme="minorHAnsi" w:hAnsiTheme="minorHAnsi" w:cstheme="minorHAnsi"/>
          <w:color w:val="333333"/>
          <w:lang w:val="en"/>
        </w:rPr>
      </w:pPr>
      <w:r w:rsidRPr="00781BF5">
        <w:rPr>
          <w:rFonts w:asciiTheme="minorHAnsi" w:hAnsiTheme="minorHAnsi" w:cstheme="minorHAnsi"/>
          <w:color w:val="333333"/>
          <w:lang w:val="en"/>
        </w:rPr>
        <w:t xml:space="preserve">Candidates must be a minimum of 21 years of age and possess a valid Michigan driver's license. Ability to pass a post-offer medical exam, drug screen, psychological evaluation, L.C.O.P.A.T. fitness test, and the E.M.P.C.O. Correction written test.  Must pass a thorough background investigation. Ability to complete First Aid certification. Understand and retain knowledge of </w:t>
      </w:r>
      <w:r w:rsidRPr="00781BF5">
        <w:rPr>
          <w:rFonts w:asciiTheme="minorHAnsi" w:hAnsiTheme="minorHAnsi" w:cstheme="minorHAnsi"/>
          <w:color w:val="333333"/>
          <w:lang w:val="en"/>
        </w:rPr>
        <w:lastRenderedPageBreak/>
        <w:t>departmental rules, regulations, policies, security procedures, and techniques. Ability to maintain composure in stressful situations. Ability to react quickly and calmly in emergencies and multitask. Ability to obtain accurate data, prepare written reports and communicate effectively. Ability to meet the physical requirements of the work, which includes the performance of strenuous tasks requiring muscular strength, coordination, and cardiovascular endurance. Ability to wear and operate respiratory devices. Ability to learn and apply self-defense and other procedures for dealing with hostile or violent inmates.</w:t>
      </w:r>
    </w:p>
    <w:p w14:paraId="41664B93" w14:textId="77777777" w:rsidR="00506F6D" w:rsidRPr="00781BF5" w:rsidRDefault="00506F6D" w:rsidP="00506F6D">
      <w:pPr>
        <w:pStyle w:val="NormalWeb"/>
        <w:rPr>
          <w:rFonts w:asciiTheme="minorHAnsi" w:hAnsiTheme="minorHAnsi" w:cstheme="minorHAnsi"/>
          <w:color w:val="333333"/>
          <w:lang w:val="en"/>
        </w:rPr>
      </w:pPr>
      <w:r w:rsidRPr="00781BF5">
        <w:rPr>
          <w:rStyle w:val="Strong"/>
          <w:rFonts w:asciiTheme="minorHAnsi" w:hAnsiTheme="minorHAnsi" w:cstheme="minorHAnsi"/>
          <w:color w:val="333333"/>
          <w:lang w:val="en"/>
        </w:rPr>
        <w:t xml:space="preserve">An individual with any of the following is ineligible for consideration for employment:  </w:t>
      </w:r>
      <w:r w:rsidRPr="00781BF5">
        <w:rPr>
          <w:rFonts w:asciiTheme="minorHAnsi" w:hAnsiTheme="minorHAnsi" w:cstheme="minorHAnsi"/>
          <w:color w:val="333333"/>
          <w:lang w:val="en"/>
        </w:rPr>
        <w:t>A felony conviction, a pending felony or misdemeanor charge, a domestic violence conviction, or an outstanding warrant.</w:t>
      </w:r>
      <w:r w:rsidRPr="00781BF5">
        <w:rPr>
          <w:rFonts w:asciiTheme="minorHAnsi" w:hAnsiTheme="minorHAnsi" w:cstheme="minorHAnsi"/>
          <w:b/>
        </w:rPr>
        <w:t xml:space="preserve"> </w:t>
      </w:r>
    </w:p>
    <w:p w14:paraId="0C6E23B1" w14:textId="77777777" w:rsidR="00506F6D" w:rsidRPr="00781BF5" w:rsidRDefault="00506F6D" w:rsidP="00506F6D">
      <w:pPr>
        <w:shd w:val="clear" w:color="auto" w:fill="F8F8F8"/>
        <w:spacing w:after="150"/>
        <w:rPr>
          <w:rFonts w:cstheme="minorHAnsi"/>
          <w:color w:val="333333"/>
          <w:kern w:val="0"/>
          <w:sz w:val="24"/>
          <w:szCs w:val="24"/>
          <w:lang w:val="en"/>
        </w:rPr>
      </w:pPr>
      <w:r w:rsidRPr="00781BF5">
        <w:rPr>
          <w:rFonts w:cstheme="minorHAnsi"/>
          <w:b/>
          <w:bCs/>
          <w:color w:val="333333"/>
          <w:sz w:val="24"/>
          <w:szCs w:val="24"/>
          <w:lang w:val="en"/>
        </w:rPr>
        <w:t>Benefits:</w:t>
      </w:r>
    </w:p>
    <w:p w14:paraId="785BF63E"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Dental Insurance</w:t>
      </w:r>
    </w:p>
    <w:p w14:paraId="7B02AA85"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Employee Assistance Program</w:t>
      </w:r>
    </w:p>
    <w:p w14:paraId="3054B637"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Flexible Spending Account</w:t>
      </w:r>
    </w:p>
    <w:p w14:paraId="3CDF263C"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Health Insurance</w:t>
      </w:r>
    </w:p>
    <w:p w14:paraId="57CAA5DC"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Life Insurance</w:t>
      </w:r>
    </w:p>
    <w:p w14:paraId="1449CF80"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Paid Time Off</w:t>
      </w:r>
    </w:p>
    <w:p w14:paraId="6EAA2E86"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Retirement Plan</w:t>
      </w:r>
    </w:p>
    <w:p w14:paraId="11C7C065"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Tuition Reimbursement</w:t>
      </w:r>
    </w:p>
    <w:p w14:paraId="372CA3F4" w14:textId="7777777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Vision Insurance</w:t>
      </w:r>
    </w:p>
    <w:p w14:paraId="469AA97F" w14:textId="043C23E7" w:rsidR="00506F6D" w:rsidRPr="00781BF5" w:rsidRDefault="00506F6D" w:rsidP="00506F6D">
      <w:pPr>
        <w:numPr>
          <w:ilvl w:val="0"/>
          <w:numId w:val="1"/>
        </w:numPr>
        <w:shd w:val="clear" w:color="auto" w:fill="F8F8F8"/>
        <w:spacing w:before="100" w:beforeAutospacing="1" w:after="100" w:afterAutospacing="1"/>
        <w:rPr>
          <w:rFonts w:cstheme="minorHAnsi"/>
          <w:color w:val="333333"/>
          <w:sz w:val="24"/>
          <w:szCs w:val="24"/>
          <w:lang w:val="en"/>
        </w:rPr>
      </w:pPr>
      <w:r w:rsidRPr="00781BF5">
        <w:rPr>
          <w:rFonts w:cstheme="minorHAnsi"/>
          <w:color w:val="333333"/>
          <w:sz w:val="24"/>
          <w:szCs w:val="24"/>
          <w:lang w:val="en"/>
        </w:rPr>
        <w:t>Holiday Pay</w:t>
      </w:r>
    </w:p>
    <w:p w14:paraId="59328769" w14:textId="77777777" w:rsidR="00781BF5" w:rsidRPr="00781BF5" w:rsidRDefault="00781BF5" w:rsidP="00781BF5">
      <w:pPr>
        <w:numPr>
          <w:ilvl w:val="0"/>
          <w:numId w:val="1"/>
        </w:numPr>
        <w:shd w:val="clear" w:color="auto" w:fill="F8F8F8"/>
        <w:spacing w:before="100" w:beforeAutospacing="1" w:after="100" w:afterAutospacing="1"/>
        <w:rPr>
          <w:rFonts w:cstheme="minorHAnsi"/>
          <w:color w:val="333333"/>
          <w:sz w:val="24"/>
          <w:szCs w:val="24"/>
          <w:lang w:val="en"/>
        </w:rPr>
      </w:pPr>
      <w:bookmarkStart w:id="1" w:name="_Hlk123109815"/>
      <w:r w:rsidRPr="00781BF5">
        <w:rPr>
          <w:rFonts w:cstheme="minorHAnsi"/>
          <w:color w:val="333333"/>
          <w:sz w:val="24"/>
          <w:szCs w:val="24"/>
          <w:lang w:val="en"/>
        </w:rPr>
        <w:t>Over time, when available</w:t>
      </w:r>
    </w:p>
    <w:p w14:paraId="0281B777" w14:textId="77777777" w:rsidR="00781BF5" w:rsidRPr="00781BF5" w:rsidRDefault="00781BF5" w:rsidP="00781BF5">
      <w:pPr>
        <w:pStyle w:val="NormalWeb"/>
        <w:rPr>
          <w:rFonts w:asciiTheme="minorHAnsi" w:hAnsiTheme="minorHAnsi" w:cstheme="minorHAnsi"/>
          <w:color w:val="333333"/>
          <w:lang w:val="en"/>
        </w:rPr>
      </w:pPr>
      <w:bookmarkStart w:id="2" w:name="_Hlk123112830"/>
      <w:bookmarkEnd w:id="1"/>
      <w:r w:rsidRPr="00781BF5">
        <w:rPr>
          <w:rFonts w:asciiTheme="minorHAnsi" w:hAnsiTheme="minorHAnsi" w:cstheme="minorHAnsi"/>
          <w:color w:val="333333"/>
          <w:lang w:val="en"/>
        </w:rPr>
        <w:t xml:space="preserve">To view the current collective bargaining agreement, go to </w:t>
      </w:r>
      <w:hyperlink r:id="rId7" w:history="1">
        <w:r w:rsidRPr="00781BF5">
          <w:rPr>
            <w:rStyle w:val="Hyperlink"/>
            <w:rFonts w:asciiTheme="minorHAnsi" w:eastAsiaTheme="majorEastAsia" w:hAnsiTheme="minorHAnsi" w:cstheme="minorHAnsi"/>
            <w:lang w:val="en"/>
          </w:rPr>
          <w:t>www.kalcounty.com/hrd</w:t>
        </w:r>
      </w:hyperlink>
      <w:r w:rsidRPr="00781BF5">
        <w:rPr>
          <w:rFonts w:asciiTheme="minorHAnsi" w:hAnsiTheme="minorHAnsi" w:cstheme="minorHAnsi"/>
          <w:color w:val="333333"/>
          <w:lang w:val="en"/>
        </w:rPr>
        <w:t xml:space="preserve"> and click on Union Contracts (left side). </w:t>
      </w:r>
    </w:p>
    <w:p w14:paraId="45680E6C" w14:textId="77777777" w:rsidR="00781BF5" w:rsidRPr="00781BF5" w:rsidRDefault="00781BF5" w:rsidP="00781BF5">
      <w:pPr>
        <w:rPr>
          <w:rStyle w:val="Hyperlink"/>
          <w:rFonts w:eastAsiaTheme="majorEastAsia" w:cstheme="minorHAnsi"/>
          <w:sz w:val="24"/>
          <w:szCs w:val="24"/>
          <w:shd w:val="clear" w:color="auto" w:fill="FAFAFA"/>
        </w:rPr>
      </w:pPr>
      <w:r w:rsidRPr="00781BF5">
        <w:rPr>
          <w:rFonts w:cstheme="minorHAnsi"/>
          <w:sz w:val="24"/>
          <w:szCs w:val="24"/>
          <w:shd w:val="clear" w:color="auto" w:fill="FAFAFA"/>
        </w:rPr>
        <w:t xml:space="preserve">To apply: all candidates must submit a Kalamazoo County Application for Employment accompanied by a resume. Application materials may be submitted online at </w:t>
      </w:r>
      <w:hyperlink r:id="rId8" w:history="1">
        <w:r w:rsidRPr="00781BF5">
          <w:rPr>
            <w:rStyle w:val="Hyperlink"/>
            <w:rFonts w:eastAsiaTheme="majorEastAsia" w:cstheme="minorHAnsi"/>
            <w:sz w:val="24"/>
            <w:szCs w:val="24"/>
            <w:shd w:val="clear" w:color="auto" w:fill="FAFAFA"/>
          </w:rPr>
          <w:t>https://www.kalcounty.com/hrd/openings.php</w:t>
        </w:r>
      </w:hyperlink>
    </w:p>
    <w:p w14:paraId="43FE15EF" w14:textId="7E46700A" w:rsidR="00781BF5" w:rsidRPr="00781BF5" w:rsidRDefault="00781BF5" w:rsidP="00781BF5">
      <w:pPr>
        <w:pStyle w:val="NormalWeb"/>
        <w:rPr>
          <w:rFonts w:asciiTheme="minorHAnsi" w:hAnsiTheme="minorHAnsi" w:cstheme="minorHAnsi"/>
          <w:color w:val="333333"/>
          <w:lang w:val="en"/>
        </w:rPr>
      </w:pPr>
      <w:r w:rsidRPr="00781BF5">
        <w:rPr>
          <w:rStyle w:val="Hyperlink"/>
          <w:rFonts w:asciiTheme="minorHAnsi" w:eastAsiaTheme="majorEastAsia" w:hAnsiTheme="minorHAnsi" w:cstheme="minorHAnsi"/>
          <w:shd w:val="clear" w:color="auto" w:fill="FAFAFA"/>
        </w:rPr>
        <w:t>In addition to the online application:</w:t>
      </w:r>
      <w:r w:rsidRPr="00781BF5">
        <w:rPr>
          <w:rStyle w:val="Heading1Char"/>
          <w:rFonts w:asciiTheme="minorHAnsi" w:hAnsiTheme="minorHAnsi" w:cstheme="minorHAnsi"/>
          <w:color w:val="333333"/>
          <w:sz w:val="24"/>
          <w:szCs w:val="24"/>
          <w:lang w:val="en"/>
        </w:rPr>
        <w:t xml:space="preserve"> </w:t>
      </w:r>
      <w:r w:rsidRPr="00781BF5">
        <w:rPr>
          <w:rStyle w:val="Strong"/>
          <w:rFonts w:asciiTheme="minorHAnsi" w:eastAsiaTheme="majorEastAsia" w:hAnsiTheme="minorHAnsi" w:cstheme="minorHAnsi"/>
          <w:color w:val="333333"/>
          <w:lang w:val="en"/>
        </w:rPr>
        <w:t>All applicants must complete a K.C.S.O. Application Packet, available upon request or at the Sheriff's Office Front Desk, Monday thru Friday, 7:00 a.m. to 4:30 p.m.</w:t>
      </w:r>
    </w:p>
    <w:p w14:paraId="059C545C" w14:textId="77777777" w:rsidR="00781BF5" w:rsidRPr="00781BF5" w:rsidRDefault="00781BF5" w:rsidP="00781BF5">
      <w:pPr>
        <w:rPr>
          <w:rFonts w:cstheme="minorHAnsi"/>
          <w:sz w:val="24"/>
          <w:szCs w:val="24"/>
        </w:rPr>
      </w:pPr>
      <w:r w:rsidRPr="00781BF5">
        <w:rPr>
          <w:rFonts w:cstheme="minorHAnsi"/>
          <w:b/>
          <w:bCs/>
          <w:sz w:val="24"/>
          <w:szCs w:val="24"/>
          <w:u w:val="single"/>
        </w:rPr>
        <w:t>Deadline to Apply</w:t>
      </w:r>
      <w:r w:rsidRPr="00781BF5">
        <w:rPr>
          <w:rFonts w:cstheme="minorHAnsi"/>
          <w:b/>
          <w:bCs/>
          <w:sz w:val="24"/>
          <w:szCs w:val="24"/>
        </w:rPr>
        <w:t>:</w:t>
      </w:r>
      <w:r w:rsidRPr="00781BF5">
        <w:rPr>
          <w:rFonts w:cstheme="minorHAnsi"/>
          <w:sz w:val="24"/>
          <w:szCs w:val="24"/>
        </w:rPr>
        <w:tab/>
      </w:r>
      <w:r w:rsidRPr="00781BF5">
        <w:rPr>
          <w:rFonts w:cstheme="minorHAnsi"/>
          <w:sz w:val="24"/>
          <w:szCs w:val="24"/>
        </w:rPr>
        <w:tab/>
        <w:t xml:space="preserve">Until Filled </w:t>
      </w:r>
      <w:bookmarkEnd w:id="2"/>
    </w:p>
    <w:sectPr w:rsidR="00781BF5" w:rsidRPr="00781BF5" w:rsidSect="00953F0F">
      <w:headerReference w:type="default" r:id="rId9"/>
      <w:footerReference w:type="default" r:id="rId10"/>
      <w:headerReference w:type="first" r:id="rId11"/>
      <w:footerReference w:type="first" r:id="rId12"/>
      <w:pgSz w:w="12240" w:h="15840"/>
      <w:pgMar w:top="216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F34B" w14:textId="77777777" w:rsidR="00677802" w:rsidRDefault="00677802" w:rsidP="00677802">
      <w:r>
        <w:separator/>
      </w:r>
    </w:p>
  </w:endnote>
  <w:endnote w:type="continuationSeparator" w:id="0">
    <w:p w14:paraId="5E8F35E1" w14:textId="77777777" w:rsidR="00677802" w:rsidRDefault="00677802" w:rsidP="0067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582"/>
      <w:docPartObj>
        <w:docPartGallery w:val="Page Numbers (Bottom of Page)"/>
        <w:docPartUnique/>
      </w:docPartObj>
    </w:sdtPr>
    <w:sdtEndPr/>
    <w:sdtContent>
      <w:sdt>
        <w:sdtPr>
          <w:id w:val="-1769616900"/>
          <w:docPartObj>
            <w:docPartGallery w:val="Page Numbers (Top of Page)"/>
            <w:docPartUnique/>
          </w:docPartObj>
        </w:sdtPr>
        <w:sdtEndPr/>
        <w:sdtContent>
          <w:p w14:paraId="08A11105" w14:textId="4BD3FD25" w:rsidR="00805E15" w:rsidRDefault="00805E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897F2" w14:textId="77777777" w:rsidR="00805E15" w:rsidRDefault="0080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D48" w14:textId="7377B183" w:rsidR="00057D90" w:rsidRDefault="00057D90">
    <w:pPr>
      <w:pStyle w:val="Footer"/>
    </w:pPr>
  </w:p>
  <w:p w14:paraId="4F57D5DD" w14:textId="116895EF" w:rsidR="00057D90" w:rsidRDefault="0005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A55" w14:textId="77777777" w:rsidR="00677802" w:rsidRDefault="00677802" w:rsidP="00677802">
      <w:r>
        <w:separator/>
      </w:r>
    </w:p>
  </w:footnote>
  <w:footnote w:type="continuationSeparator" w:id="0">
    <w:p w14:paraId="6137EB71" w14:textId="77777777" w:rsidR="00677802" w:rsidRDefault="00677802" w:rsidP="0067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4BF" w14:textId="565DE514" w:rsidR="00677802" w:rsidRDefault="00C31379" w:rsidP="001819B1">
    <w:pPr>
      <w:pStyle w:val="Header"/>
    </w:pPr>
    <w:r>
      <w:rPr>
        <w:noProof/>
      </w:rPr>
      <w:drawing>
        <wp:anchor distT="0" distB="0" distL="114300" distR="114300" simplePos="0" relativeHeight="251659264" behindDoc="1" locked="0" layoutInCell="1" allowOverlap="1" wp14:anchorId="6B2A254D" wp14:editId="7EEE1C4D">
          <wp:simplePos x="0" y="0"/>
          <wp:positionH relativeFrom="column">
            <wp:posOffset>-990336</wp:posOffset>
          </wp:positionH>
          <wp:positionV relativeFrom="paragraph">
            <wp:posOffset>-554355</wp:posOffset>
          </wp:positionV>
          <wp:extent cx="7962900" cy="10308297"/>
          <wp:effectExtent l="0" t="0" r="0" b="0"/>
          <wp:wrapNone/>
          <wp:docPr id="1" name="Picture 1"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0" cy="10308297"/>
                  </a:xfrm>
                  <a:prstGeom prst="rect">
                    <a:avLst/>
                  </a:prstGeom>
                </pic:spPr>
              </pic:pic>
            </a:graphicData>
          </a:graphic>
          <wp14:sizeRelH relativeFrom="margin">
            <wp14:pctWidth>0</wp14:pctWidth>
          </wp14:sizeRelH>
          <wp14:sizeRelV relativeFrom="margin">
            <wp14:pctHeight>0</wp14:pctHeight>
          </wp14:sizeRelV>
        </wp:anchor>
      </w:drawing>
    </w:r>
    <w:r w:rsidR="00057D90">
      <w:rPr>
        <w:noProof/>
      </w:rPr>
      <w:softHyphen/>
    </w:r>
    <w:r w:rsidR="00057D90">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D0D" w14:textId="6E2C4AB1" w:rsidR="00057D90" w:rsidRDefault="00057D90" w:rsidP="00301E9E">
    <w:pPr>
      <w:pStyle w:val="Header"/>
      <w:jc w:val="right"/>
    </w:pPr>
    <w:r>
      <w:rPr>
        <w:noProof/>
      </w:rPr>
      <w:drawing>
        <wp:anchor distT="0" distB="0" distL="114300" distR="114300" simplePos="0" relativeHeight="251658240" behindDoc="1" locked="0" layoutInCell="1" allowOverlap="1" wp14:anchorId="34C4F61E" wp14:editId="1C2440E9">
          <wp:simplePos x="0" y="0"/>
          <wp:positionH relativeFrom="margin">
            <wp:posOffset>-962025</wp:posOffset>
          </wp:positionH>
          <wp:positionV relativeFrom="paragraph">
            <wp:posOffset>-561975</wp:posOffset>
          </wp:positionV>
          <wp:extent cx="7970831" cy="1031822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70831" cy="10318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86C0C"/>
    <w:multiLevelType w:val="multilevel"/>
    <w:tmpl w:val="CF1A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B2635"/>
    <w:multiLevelType w:val="hybridMultilevel"/>
    <w:tmpl w:val="D040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384041">
    <w:abstractNumId w:val="0"/>
  </w:num>
  <w:num w:numId="2" w16cid:durableId="153815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jE3NTQwtjQ1NzFX0lEKTi0uzszPAykwrgUAqacpQCwAAAA="/>
  </w:docVars>
  <w:rsids>
    <w:rsidRoot w:val="00677802"/>
    <w:rsid w:val="00007D0E"/>
    <w:rsid w:val="00057D90"/>
    <w:rsid w:val="000750E6"/>
    <w:rsid w:val="0008292A"/>
    <w:rsid w:val="00083921"/>
    <w:rsid w:val="001819B1"/>
    <w:rsid w:val="00301E9E"/>
    <w:rsid w:val="0036131C"/>
    <w:rsid w:val="003C11FB"/>
    <w:rsid w:val="00506F6D"/>
    <w:rsid w:val="005C0024"/>
    <w:rsid w:val="005F1938"/>
    <w:rsid w:val="00677802"/>
    <w:rsid w:val="0069792C"/>
    <w:rsid w:val="007309FA"/>
    <w:rsid w:val="00781BF5"/>
    <w:rsid w:val="007831B8"/>
    <w:rsid w:val="00805E15"/>
    <w:rsid w:val="00953F0F"/>
    <w:rsid w:val="009E4718"/>
    <w:rsid w:val="00A3101B"/>
    <w:rsid w:val="00AB7E4E"/>
    <w:rsid w:val="00AF18E0"/>
    <w:rsid w:val="00B728F7"/>
    <w:rsid w:val="00C31379"/>
    <w:rsid w:val="00C4544E"/>
    <w:rsid w:val="00D60444"/>
    <w:rsid w:val="00D71139"/>
    <w:rsid w:val="00DF0AD0"/>
    <w:rsid w:val="00EA72F6"/>
    <w:rsid w:val="00F1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052"/>
  <w15:chartTrackingRefBased/>
  <w15:docId w15:val="{47BD8D64-6C55-4305-BF7C-677BA08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BF5"/>
    <w:pPr>
      <w:spacing w:after="0" w:line="240" w:lineRule="auto"/>
    </w:pPr>
    <w:rPr>
      <w:rFonts w:eastAsia="Times New Roman" w:cs="Times New Roman"/>
      <w:color w:val="212120"/>
      <w:kern w:val="28"/>
      <w:sz w:val="20"/>
      <w:szCs w:val="20"/>
    </w:rPr>
  </w:style>
  <w:style w:type="paragraph" w:styleId="Heading1">
    <w:name w:val="heading 1"/>
    <w:basedOn w:val="Normal"/>
    <w:next w:val="Normal"/>
    <w:link w:val="Heading1Char"/>
    <w:rsid w:val="00781BF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02"/>
    <w:pPr>
      <w:tabs>
        <w:tab w:val="center" w:pos="4680"/>
        <w:tab w:val="right" w:pos="9360"/>
      </w:tabs>
    </w:pPr>
  </w:style>
  <w:style w:type="character" w:customStyle="1" w:styleId="HeaderChar">
    <w:name w:val="Header Char"/>
    <w:basedOn w:val="DefaultParagraphFont"/>
    <w:link w:val="Header"/>
    <w:uiPriority w:val="99"/>
    <w:rsid w:val="00677802"/>
  </w:style>
  <w:style w:type="paragraph" w:styleId="Footer">
    <w:name w:val="footer"/>
    <w:basedOn w:val="Normal"/>
    <w:link w:val="FooterChar"/>
    <w:uiPriority w:val="99"/>
    <w:unhideWhenUsed/>
    <w:rsid w:val="00677802"/>
    <w:pPr>
      <w:tabs>
        <w:tab w:val="center" w:pos="4680"/>
        <w:tab w:val="right" w:pos="9360"/>
      </w:tabs>
    </w:pPr>
  </w:style>
  <w:style w:type="character" w:customStyle="1" w:styleId="FooterChar">
    <w:name w:val="Footer Char"/>
    <w:basedOn w:val="DefaultParagraphFont"/>
    <w:link w:val="Footer"/>
    <w:uiPriority w:val="99"/>
    <w:rsid w:val="00677802"/>
  </w:style>
  <w:style w:type="character" w:styleId="Hyperlink">
    <w:name w:val="Hyperlink"/>
    <w:basedOn w:val="DefaultParagraphFont"/>
    <w:unhideWhenUsed/>
    <w:rsid w:val="00506F6D"/>
    <w:rPr>
      <w:color w:val="0563C1" w:themeColor="hyperlink"/>
      <w:u w:val="single"/>
    </w:rPr>
  </w:style>
  <w:style w:type="paragraph" w:styleId="NormalWeb">
    <w:name w:val="Normal (Web)"/>
    <w:basedOn w:val="Normal"/>
    <w:uiPriority w:val="99"/>
    <w:unhideWhenUsed/>
    <w:rsid w:val="00506F6D"/>
    <w:pPr>
      <w:spacing w:before="100" w:beforeAutospacing="1" w:after="100" w:afterAutospacing="1"/>
    </w:pPr>
    <w:rPr>
      <w:rFonts w:ascii="Times New Roman" w:hAnsi="Times New Roman"/>
      <w:color w:val="auto"/>
      <w:kern w:val="0"/>
      <w:sz w:val="24"/>
      <w:szCs w:val="24"/>
    </w:rPr>
  </w:style>
  <w:style w:type="character" w:styleId="Strong">
    <w:name w:val="Strong"/>
    <w:basedOn w:val="DefaultParagraphFont"/>
    <w:uiPriority w:val="22"/>
    <w:qFormat/>
    <w:rsid w:val="00506F6D"/>
    <w:rPr>
      <w:b/>
      <w:bCs/>
    </w:rPr>
  </w:style>
  <w:style w:type="character" w:customStyle="1" w:styleId="Heading1Char">
    <w:name w:val="Heading 1 Char"/>
    <w:basedOn w:val="DefaultParagraphFont"/>
    <w:link w:val="Heading1"/>
    <w:rsid w:val="00781BF5"/>
    <w:rPr>
      <w:rFonts w:asciiTheme="majorHAnsi" w:eastAsiaTheme="majorEastAsia" w:hAnsiTheme="majorHAnsi" w:cstheme="majorBidi"/>
      <w:b/>
      <w:bCs/>
      <w:color w:val="2F5496" w:themeColor="accent1" w:themeShade="BF"/>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county.com/hrd/opening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county.com/hrd"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77464123-DD39-4D19-A8A3-E6F87E9FFE15}"/>
</file>

<file path=customXml/itemProps2.xml><?xml version="1.0" encoding="utf-8"?>
<ds:datastoreItem xmlns:ds="http://schemas.openxmlformats.org/officeDocument/2006/customXml" ds:itemID="{25CCE47C-AC9B-491C-BA09-6DEAD1327CF2}"/>
</file>

<file path=customXml/itemProps3.xml><?xml version="1.0" encoding="utf-8"?>
<ds:datastoreItem xmlns:ds="http://schemas.openxmlformats.org/officeDocument/2006/customXml" ds:itemID="{BF823E12-69EF-47D0-9C61-4CCC586E4781}"/>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 Koopman</dc:creator>
  <cp:keywords/>
  <dc:description/>
  <cp:lastModifiedBy>Pamela Keating</cp:lastModifiedBy>
  <cp:revision>2</cp:revision>
  <cp:lastPrinted>2022-12-12T13:41:00Z</cp:lastPrinted>
  <dcterms:created xsi:type="dcterms:W3CDTF">2023-06-02T13:50:00Z</dcterms:created>
  <dcterms:modified xsi:type="dcterms:W3CDTF">2023-06-02T13:50:00Z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