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CBE5" w14:textId="77777777" w:rsidR="0099732D" w:rsidRDefault="009B161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9E0CC5D" w14:textId="77777777" w:rsidR="000C20C8" w:rsidRDefault="000C20C8" w:rsidP="000C20C8">
      <w:r>
        <w:t xml:space="preserve">The Clare County Sheriff's Office is currently accepting applications for multiple Deputy Sheriff Positions.  Applicants must be MCOLES licensed or licensable by the end of the Academy. Academy sponsorships are also available upon discretion.  Applicants must successfully complete the pre-employment screening process.  </w:t>
      </w:r>
    </w:p>
    <w:p w14:paraId="600CB9CA" w14:textId="77777777" w:rsidR="000C20C8" w:rsidRDefault="000C20C8" w:rsidP="000C20C8">
      <w:r>
        <w:t>Starting wage is currently $20.03/hour -$25.82/hour (depending on experience).  Retirement MERS B2, F55 with 20 Years, FAC 5, vesting after 10 years</w:t>
      </w:r>
    </w:p>
    <w:p w14:paraId="63406873" w14:textId="77777777" w:rsidR="000C20C8" w:rsidRDefault="000C20C8" w:rsidP="00200900">
      <w:pPr>
        <w:spacing w:after="120"/>
      </w:pPr>
      <w:r>
        <w:t>-Health, Dental and Vision Insurance</w:t>
      </w:r>
    </w:p>
    <w:p w14:paraId="38F3FD76" w14:textId="77777777" w:rsidR="000C20C8" w:rsidRDefault="000C20C8" w:rsidP="00200900">
      <w:pPr>
        <w:spacing w:after="120"/>
      </w:pPr>
      <w:r>
        <w:t>-Uniform and Equipment Provided</w:t>
      </w:r>
    </w:p>
    <w:p w14:paraId="034F711C" w14:textId="77777777" w:rsidR="000C20C8" w:rsidRDefault="000C20C8" w:rsidP="00200900">
      <w:pPr>
        <w:spacing w:after="120"/>
      </w:pPr>
      <w:r>
        <w:t xml:space="preserve">-Take Home Car Program (County Residents) </w:t>
      </w:r>
    </w:p>
    <w:p w14:paraId="19B2FF77" w14:textId="77777777" w:rsidR="000C20C8" w:rsidRDefault="000C20C8" w:rsidP="00200900">
      <w:pPr>
        <w:spacing w:after="120"/>
      </w:pPr>
      <w:r>
        <w:t>-Employer Paid Life Insurance</w:t>
      </w:r>
    </w:p>
    <w:p w14:paraId="02FF25DE" w14:textId="77777777" w:rsidR="000C20C8" w:rsidRDefault="000C20C8" w:rsidP="00200900">
      <w:pPr>
        <w:spacing w:after="120"/>
      </w:pPr>
      <w:r>
        <w:t>-12 Hour Shifts (Four Day Weekend Every Other Week)</w:t>
      </w:r>
    </w:p>
    <w:p w14:paraId="115C7185" w14:textId="77777777" w:rsidR="000C20C8" w:rsidRDefault="000C20C8" w:rsidP="00200900">
      <w:pPr>
        <w:spacing w:after="120"/>
      </w:pPr>
      <w:r>
        <w:t>-POAM Union Representation</w:t>
      </w:r>
    </w:p>
    <w:p w14:paraId="227BB3D1" w14:textId="77777777" w:rsidR="000C20C8" w:rsidRDefault="000C20C8" w:rsidP="000C20C8">
      <w:r>
        <w:t xml:space="preserve">Applications can be picked up the Clare County Sheriff's Office (255 W. Main St. Harrison MI 48625) or obtained on the County website at </w:t>
      </w:r>
      <w:hyperlink r:id="rId7" w:history="1">
        <w:r w:rsidRPr="000A1F81">
          <w:rPr>
            <w:rStyle w:val="Hyperlink"/>
          </w:rPr>
          <w:t>https://clareco.net/wp-content/uploads/2023/01/DOC.pdf</w:t>
        </w:r>
      </w:hyperlink>
    </w:p>
    <w:p w14:paraId="7EAE21C1" w14:textId="77777777" w:rsidR="000C20C8" w:rsidRDefault="000C20C8" w:rsidP="000C20C8">
      <w:r>
        <w:t>Requirements:</w:t>
      </w:r>
    </w:p>
    <w:p w14:paraId="7951D83B" w14:textId="77777777" w:rsidR="000C20C8" w:rsidRDefault="000C20C8" w:rsidP="00200900">
      <w:pPr>
        <w:pStyle w:val="ListParagraph"/>
        <w:numPr>
          <w:ilvl w:val="0"/>
          <w:numId w:val="1"/>
        </w:numPr>
      </w:pPr>
      <w:r>
        <w:t>High School graduate or equivalent</w:t>
      </w:r>
    </w:p>
    <w:p w14:paraId="53E137A8" w14:textId="77777777" w:rsidR="000C20C8" w:rsidRDefault="000C20C8" w:rsidP="00200900">
      <w:pPr>
        <w:pStyle w:val="ListParagraph"/>
        <w:numPr>
          <w:ilvl w:val="0"/>
          <w:numId w:val="1"/>
        </w:numPr>
      </w:pPr>
      <w:r>
        <w:t>Must be MCOLES licensed or licensable</w:t>
      </w:r>
    </w:p>
    <w:p w14:paraId="02211B5A" w14:textId="77777777" w:rsidR="000C20C8" w:rsidRDefault="000C20C8" w:rsidP="00200900">
      <w:pPr>
        <w:pStyle w:val="ListParagraph"/>
        <w:numPr>
          <w:ilvl w:val="0"/>
          <w:numId w:val="1"/>
        </w:numPr>
      </w:pPr>
      <w:r>
        <w:t>Applicants must possess a valid Michigan Driver's License and a good driving history</w:t>
      </w:r>
    </w:p>
    <w:p w14:paraId="4B22EDB6" w14:textId="77777777" w:rsidR="000C20C8" w:rsidRDefault="000C20C8" w:rsidP="00200900">
      <w:pPr>
        <w:pStyle w:val="ListParagraph"/>
        <w:numPr>
          <w:ilvl w:val="0"/>
          <w:numId w:val="1"/>
        </w:numPr>
      </w:pPr>
      <w:r>
        <w:t>Must have no felony convictions</w:t>
      </w:r>
    </w:p>
    <w:p w14:paraId="16064ACB" w14:textId="77777777" w:rsidR="000C20C8" w:rsidRDefault="000C20C8" w:rsidP="00200900">
      <w:pPr>
        <w:pStyle w:val="ListParagraph"/>
        <w:numPr>
          <w:ilvl w:val="0"/>
          <w:numId w:val="1"/>
        </w:numPr>
      </w:pPr>
      <w:r>
        <w:t xml:space="preserve">Must be able to pass a pre-employment background, psychological evaluation and drug screening  </w:t>
      </w:r>
    </w:p>
    <w:p w14:paraId="0A7018E7" w14:textId="77777777" w:rsidR="000C20C8" w:rsidRDefault="000C20C8" w:rsidP="00200900">
      <w:pPr>
        <w:pStyle w:val="ListParagraph"/>
        <w:numPr>
          <w:ilvl w:val="0"/>
          <w:numId w:val="1"/>
        </w:numPr>
      </w:pPr>
      <w:r>
        <w:t>Must be a US citizen</w:t>
      </w:r>
    </w:p>
    <w:p w14:paraId="09781084" w14:textId="77777777" w:rsidR="0099732D" w:rsidRDefault="000C20C8" w:rsidP="000C20C8">
      <w:r>
        <w:t>Must meet all MCOLES employment standards</w:t>
      </w:r>
    </w:p>
    <w:p w14:paraId="5E1E4D13" w14:textId="77777777" w:rsidR="000C20C8" w:rsidRDefault="000C20C8" w:rsidP="000C20C8">
      <w:pPr>
        <w:rPr>
          <w:rFonts w:ascii="Times New Roman" w:eastAsia="Times New Roman" w:hAnsi="Times New Roman" w:cs="Times New Roman"/>
          <w:sz w:val="24"/>
        </w:rPr>
      </w:pPr>
      <w:r>
        <w:t>POC: Lt. Steven Sentz  989-539-7166 ext 4304    sentzs@clareco.net</w:t>
      </w:r>
    </w:p>
    <w:sectPr w:rsidR="000C20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D557" w14:textId="77777777" w:rsidR="009B1613" w:rsidRDefault="009B1613" w:rsidP="009B1613">
      <w:pPr>
        <w:spacing w:after="0" w:line="240" w:lineRule="auto"/>
      </w:pPr>
      <w:r>
        <w:separator/>
      </w:r>
    </w:p>
  </w:endnote>
  <w:endnote w:type="continuationSeparator" w:id="0">
    <w:p w14:paraId="512B5396" w14:textId="77777777" w:rsidR="009B1613" w:rsidRDefault="009B1613" w:rsidP="009B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15D7" w14:textId="77777777" w:rsidR="009B1613" w:rsidRDefault="009B1613" w:rsidP="009B1613">
      <w:pPr>
        <w:spacing w:after="0" w:line="240" w:lineRule="auto"/>
      </w:pPr>
      <w:r>
        <w:separator/>
      </w:r>
    </w:p>
  </w:footnote>
  <w:footnote w:type="continuationSeparator" w:id="0">
    <w:p w14:paraId="2DFBA79F" w14:textId="77777777" w:rsidR="009B1613" w:rsidRDefault="009B1613" w:rsidP="009B1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CD96" w14:textId="77777777" w:rsidR="009B1613" w:rsidRDefault="009B1613" w:rsidP="009B1613">
    <w:pPr>
      <w:pStyle w:val="Header"/>
      <w:tabs>
        <w:tab w:val="left" w:pos="2040"/>
        <w:tab w:val="left" w:pos="6090"/>
      </w:tabs>
    </w:pPr>
    <w:r>
      <w:rPr>
        <w:noProof/>
        <w:sz w:val="20"/>
      </w:rPr>
      <w:drawing>
        <wp:anchor distT="0" distB="0" distL="114300" distR="114300" simplePos="0" relativeHeight="251659264" behindDoc="0" locked="0" layoutInCell="1" allowOverlap="1" wp14:anchorId="7DEBCB08" wp14:editId="59D8F135">
          <wp:simplePos x="0" y="0"/>
          <wp:positionH relativeFrom="column">
            <wp:posOffset>-361950</wp:posOffset>
          </wp:positionH>
          <wp:positionV relativeFrom="paragraph">
            <wp:posOffset>-180975</wp:posOffset>
          </wp:positionV>
          <wp:extent cx="1367155" cy="1367155"/>
          <wp:effectExtent l="0" t="0" r="4445" b="4445"/>
          <wp:wrapSquare wrapText="right"/>
          <wp:docPr id="1" name="Picture 1" descr="back%20coin%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20coin%20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15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BD4D92C" w14:textId="77777777" w:rsidR="00EB6A61" w:rsidRDefault="00EB6A61" w:rsidP="00EB6A61">
    <w:pPr>
      <w:pStyle w:val="Title"/>
      <w:jc w:val="left"/>
      <w:rPr>
        <w:rFonts w:ascii="Times New Roman" w:hAnsi="Times New Roman"/>
      </w:rPr>
    </w:pPr>
    <w:r>
      <w:rPr>
        <w:rFonts w:ascii="Times New Roman" w:hAnsi="Times New Roman"/>
      </w:rPr>
      <w:t xml:space="preserve">   </w:t>
    </w:r>
    <w:r w:rsidR="009B1613" w:rsidRPr="00F15452">
      <w:rPr>
        <w:rFonts w:ascii="Times New Roman" w:hAnsi="Times New Roman"/>
      </w:rPr>
      <w:t xml:space="preserve">Office of the Clare County </w:t>
    </w:r>
    <w:r>
      <w:rPr>
        <w:rFonts w:ascii="Times New Roman" w:hAnsi="Times New Roman"/>
      </w:rPr>
      <w:t xml:space="preserve">                   </w:t>
    </w:r>
  </w:p>
  <w:p w14:paraId="6F9C331D" w14:textId="77777777" w:rsidR="009B1613" w:rsidRDefault="00EB6A61" w:rsidP="00EB6A61">
    <w:pPr>
      <w:pStyle w:val="Title"/>
      <w:jc w:val="left"/>
      <w:rPr>
        <w:rFonts w:ascii="Times New Roman" w:hAnsi="Times New Roman"/>
      </w:rPr>
    </w:pPr>
    <w:r>
      <w:rPr>
        <w:rFonts w:ascii="Times New Roman" w:hAnsi="Times New Roman"/>
      </w:rPr>
      <w:t xml:space="preserve">                  </w:t>
    </w:r>
    <w:r w:rsidR="009B1613" w:rsidRPr="00F15452">
      <w:rPr>
        <w:rFonts w:ascii="Times New Roman" w:hAnsi="Times New Roman"/>
      </w:rPr>
      <w:t>Sheriff</w:t>
    </w:r>
  </w:p>
  <w:p w14:paraId="5661E056" w14:textId="77777777" w:rsidR="009B1613" w:rsidRDefault="009B1613" w:rsidP="009B1613">
    <w:r w:rsidRPr="00F15452">
      <w:t xml:space="preserve">   </w:t>
    </w:r>
  </w:p>
  <w:p w14:paraId="03E82660" w14:textId="77777777" w:rsidR="009B1613" w:rsidRDefault="009B1613" w:rsidP="00EB6A61">
    <w:pPr>
      <w:spacing w:after="0"/>
      <w:jc w:val="center"/>
    </w:pPr>
    <w:r>
      <w:t xml:space="preserve">       2</w:t>
    </w:r>
    <w:r w:rsidRPr="00F15452">
      <w:t>55 West Main Street, P.O. Box 407</w:t>
    </w:r>
  </w:p>
  <w:p w14:paraId="7C14F043" w14:textId="77777777" w:rsidR="009B1613" w:rsidRDefault="009B1613" w:rsidP="00EB6A61">
    <w:pPr>
      <w:spacing w:after="0"/>
      <w:jc w:val="center"/>
    </w:pPr>
    <w:r>
      <w:t xml:space="preserve">       Harrison, Michigan. 48625-047</w:t>
    </w:r>
  </w:p>
  <w:p w14:paraId="4A522DCE" w14:textId="77777777" w:rsidR="009B1613" w:rsidRDefault="009B1613" w:rsidP="00EB6A61">
    <w:pPr>
      <w:spacing w:after="0"/>
    </w:pPr>
  </w:p>
  <w:p w14:paraId="4DB40E3A" w14:textId="77777777" w:rsidR="009B1613" w:rsidRPr="00F15452" w:rsidRDefault="009B1613" w:rsidP="00EB6A61">
    <w:pPr>
      <w:spacing w:after="0"/>
    </w:pPr>
    <w:r>
      <w:t>John S. Wilson</w:t>
    </w:r>
    <w:r w:rsidRPr="00F15452">
      <w:t xml:space="preserve">, Sheriff  </w:t>
    </w:r>
    <w:r>
      <w:t xml:space="preserve">                                                                                   </w:t>
    </w:r>
    <w:r w:rsidRPr="00F15452">
      <w:t>Telephone: (989) 539-7166</w:t>
    </w:r>
  </w:p>
  <w:p w14:paraId="0F92B179" w14:textId="77777777" w:rsidR="009B1613" w:rsidRPr="00F15452" w:rsidRDefault="009B1613" w:rsidP="00EB6A61">
    <w:pPr>
      <w:pStyle w:val="Header"/>
    </w:pPr>
    <w:r>
      <w:t xml:space="preserve">Ed Williams, Undersheriff         </w:t>
    </w:r>
    <w:r w:rsidRPr="00F15452">
      <w:t xml:space="preserve">                   </w:t>
    </w:r>
    <w:r>
      <w:t xml:space="preserve">                                                  </w:t>
    </w:r>
    <w:r w:rsidRPr="00F15452">
      <w:t xml:space="preserve"> Fax:  (989) 539-5721</w:t>
    </w:r>
  </w:p>
  <w:p w14:paraId="09AF1FBD" w14:textId="77777777" w:rsidR="009B1613" w:rsidRDefault="009B1613" w:rsidP="009B1613">
    <w:pPr>
      <w:pStyle w:val="Header"/>
    </w:pPr>
  </w:p>
  <w:p w14:paraId="1E6152A7" w14:textId="77777777" w:rsidR="009B1613" w:rsidRPr="009B1613" w:rsidRDefault="009B1613" w:rsidP="009B1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72763"/>
    <w:multiLevelType w:val="hybridMultilevel"/>
    <w:tmpl w:val="53A8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943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2D"/>
    <w:rsid w:val="000C20C8"/>
    <w:rsid w:val="00200900"/>
    <w:rsid w:val="0099732D"/>
    <w:rsid w:val="009B1613"/>
    <w:rsid w:val="00D44E2F"/>
    <w:rsid w:val="00EB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3A0B"/>
  <w15:docId w15:val="{38C0E611-0DF8-487D-8DEF-1F8ED447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1613"/>
    <w:pPr>
      <w:tabs>
        <w:tab w:val="center" w:pos="4680"/>
        <w:tab w:val="right" w:pos="9360"/>
      </w:tabs>
      <w:spacing w:after="0" w:line="240" w:lineRule="auto"/>
    </w:pPr>
  </w:style>
  <w:style w:type="character" w:customStyle="1" w:styleId="HeaderChar">
    <w:name w:val="Header Char"/>
    <w:basedOn w:val="DefaultParagraphFont"/>
    <w:link w:val="Header"/>
    <w:rsid w:val="009B1613"/>
  </w:style>
  <w:style w:type="paragraph" w:styleId="Footer">
    <w:name w:val="footer"/>
    <w:basedOn w:val="Normal"/>
    <w:link w:val="FooterChar"/>
    <w:uiPriority w:val="99"/>
    <w:unhideWhenUsed/>
    <w:rsid w:val="009B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13"/>
  </w:style>
  <w:style w:type="paragraph" w:styleId="Title">
    <w:name w:val="Title"/>
    <w:basedOn w:val="Normal"/>
    <w:link w:val="TitleChar"/>
    <w:qFormat/>
    <w:rsid w:val="009B1613"/>
    <w:pPr>
      <w:spacing w:after="0" w:line="240" w:lineRule="auto"/>
      <w:jc w:val="center"/>
    </w:pPr>
    <w:rPr>
      <w:rFonts w:ascii="Californian FB" w:eastAsia="Times New Roman" w:hAnsi="Californian FB" w:cs="Times New Roman"/>
      <w:b/>
      <w:bCs/>
      <w:sz w:val="52"/>
      <w:szCs w:val="24"/>
    </w:rPr>
  </w:style>
  <w:style w:type="character" w:customStyle="1" w:styleId="TitleChar">
    <w:name w:val="Title Char"/>
    <w:basedOn w:val="DefaultParagraphFont"/>
    <w:link w:val="Title"/>
    <w:rsid w:val="009B1613"/>
    <w:rPr>
      <w:rFonts w:ascii="Californian FB" w:eastAsia="Times New Roman" w:hAnsi="Californian FB" w:cs="Times New Roman"/>
      <w:b/>
      <w:bCs/>
      <w:sz w:val="52"/>
      <w:szCs w:val="24"/>
    </w:rPr>
  </w:style>
  <w:style w:type="character" w:styleId="Hyperlink">
    <w:name w:val="Hyperlink"/>
    <w:basedOn w:val="DefaultParagraphFont"/>
    <w:uiPriority w:val="99"/>
    <w:unhideWhenUsed/>
    <w:rsid w:val="000C20C8"/>
    <w:rPr>
      <w:color w:val="0563C1" w:themeColor="hyperlink"/>
      <w:u w:val="single"/>
    </w:rPr>
  </w:style>
  <w:style w:type="paragraph" w:styleId="ListParagraph">
    <w:name w:val="List Paragraph"/>
    <w:basedOn w:val="Normal"/>
    <w:uiPriority w:val="34"/>
    <w:qFormat/>
    <w:rsid w:val="0020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areco.net/wp-content/uploads/2023/01/DO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Sentz</dc:creator>
  <cp:lastModifiedBy>Pamela Keating</cp:lastModifiedBy>
  <cp:revision>2</cp:revision>
  <dcterms:created xsi:type="dcterms:W3CDTF">2024-04-08T12:51:00Z</dcterms:created>
  <dcterms:modified xsi:type="dcterms:W3CDTF">2024-04-08T12:51:00Z</dcterms:modified>
</cp:coreProperties>
</file>