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A4EB" w14:textId="4E7E354D" w:rsidR="007956A4" w:rsidRDefault="007956A4" w:rsidP="007C7897">
      <w:pPr>
        <w:rPr>
          <w:sz w:val="20"/>
          <w:szCs w:val="20"/>
        </w:rPr>
      </w:pPr>
    </w:p>
    <w:p w14:paraId="1CB10165" w14:textId="77777777" w:rsidR="00A86A0D" w:rsidRDefault="00A86A0D" w:rsidP="00A86A0D">
      <w:pPr>
        <w:pStyle w:val="LetterDate"/>
        <w:ind w:left="0"/>
        <w:rPr>
          <w:i w:val="0"/>
          <w:noProof w:val="0"/>
          <w:sz w:val="28"/>
          <w:szCs w:val="28"/>
        </w:rPr>
      </w:pPr>
      <w:r>
        <w:rPr>
          <w:i w:val="0"/>
          <w:noProof w:val="0"/>
          <w:sz w:val="28"/>
          <w:szCs w:val="28"/>
        </w:rPr>
        <w:t>June 9, 2025</w:t>
      </w:r>
    </w:p>
    <w:p w14:paraId="4D8F3B69" w14:textId="77777777" w:rsidR="00A86A0D" w:rsidRPr="0084252D" w:rsidRDefault="00A86A0D" w:rsidP="00A86A0D">
      <w:pPr>
        <w:pStyle w:val="LetterDate"/>
        <w:spacing w:line="240" w:lineRule="auto"/>
        <w:ind w:left="0"/>
        <w:rPr>
          <w:b/>
          <w:bCs/>
          <w:i w:val="0"/>
          <w:noProof w:val="0"/>
          <w:color w:val="C00000"/>
          <w:sz w:val="28"/>
          <w:szCs w:val="28"/>
        </w:rPr>
      </w:pPr>
      <w:r w:rsidRPr="0084252D">
        <w:rPr>
          <w:b/>
          <w:bCs/>
          <w:i w:val="0"/>
          <w:noProof w:val="0"/>
          <w:color w:val="C00000"/>
          <w:sz w:val="28"/>
          <w:szCs w:val="28"/>
        </w:rPr>
        <w:t>A truly unique and one of a kind “community policing” opportunity</w:t>
      </w:r>
      <w:r>
        <w:rPr>
          <w:b/>
          <w:bCs/>
          <w:i w:val="0"/>
          <w:noProof w:val="0"/>
          <w:color w:val="C00000"/>
          <w:sz w:val="28"/>
          <w:szCs w:val="28"/>
        </w:rPr>
        <w:t xml:space="preserve"> on Bois Blanc Island</w:t>
      </w:r>
      <w:r w:rsidRPr="0084252D">
        <w:rPr>
          <w:b/>
          <w:bCs/>
          <w:i w:val="0"/>
          <w:noProof w:val="0"/>
          <w:color w:val="C00000"/>
          <w:sz w:val="28"/>
          <w:szCs w:val="28"/>
        </w:rPr>
        <w:t xml:space="preserve">! </w:t>
      </w:r>
    </w:p>
    <w:p w14:paraId="0AE6FC12" w14:textId="77777777" w:rsidR="00A86A0D" w:rsidRDefault="00A86A0D" w:rsidP="00A86A0D">
      <w:pPr>
        <w:pStyle w:val="LetterDate"/>
        <w:spacing w:line="240" w:lineRule="auto"/>
        <w:ind w:left="0"/>
        <w:rPr>
          <w:i w:val="0"/>
          <w:noProof w:val="0"/>
          <w:sz w:val="28"/>
          <w:szCs w:val="28"/>
        </w:rPr>
      </w:pPr>
      <w:r>
        <w:rPr>
          <w:i w:val="0"/>
          <w:noProof w:val="0"/>
          <w:sz w:val="28"/>
          <w:szCs w:val="28"/>
        </w:rPr>
        <w:t>The Mackinac County Sheriff’s Office is currently accepting applications and resumes for the position of a Road Patrol Deputy Sheriff assigned to Bois Blanc Island.  This is a fulltime/seasonal position that starts April 1</w:t>
      </w:r>
      <w:r>
        <w:rPr>
          <w:i w:val="0"/>
          <w:noProof w:val="0"/>
          <w:sz w:val="28"/>
          <w:szCs w:val="28"/>
          <w:vertAlign w:val="superscript"/>
        </w:rPr>
        <w:t>st</w:t>
      </w:r>
      <w:r>
        <w:rPr>
          <w:i w:val="0"/>
          <w:noProof w:val="0"/>
          <w:sz w:val="28"/>
          <w:szCs w:val="28"/>
        </w:rPr>
        <w:t xml:space="preserve"> and ends December 31</w:t>
      </w:r>
      <w:r>
        <w:rPr>
          <w:i w:val="0"/>
          <w:noProof w:val="0"/>
          <w:sz w:val="28"/>
          <w:szCs w:val="28"/>
          <w:vertAlign w:val="superscript"/>
        </w:rPr>
        <w:t>st</w:t>
      </w:r>
      <w:r>
        <w:rPr>
          <w:i w:val="0"/>
          <w:noProof w:val="0"/>
          <w:sz w:val="28"/>
          <w:szCs w:val="28"/>
        </w:rPr>
        <w:t xml:space="preserve">.   Applicants can expect to work a variety of shifts and varying hours in respective pay periods.  This position requires applicants to be M.C.O.L.E.S. licensed or licensable at the date of hire.  This position is best suited for an experienced LE individual capable of handling a wide variety of police situations independently.  Applicants should expect to pass:  psychological, physical, drug screening tests, and a background check. </w:t>
      </w:r>
    </w:p>
    <w:p w14:paraId="5A60F89B" w14:textId="77777777" w:rsidR="00A86A0D" w:rsidRDefault="00A86A0D" w:rsidP="00A86A0D">
      <w:pPr>
        <w:pStyle w:val="LetterDate"/>
        <w:spacing w:line="240" w:lineRule="auto"/>
        <w:ind w:left="0"/>
        <w:rPr>
          <w:i w:val="0"/>
          <w:noProof w:val="0"/>
          <w:sz w:val="28"/>
          <w:szCs w:val="28"/>
        </w:rPr>
      </w:pPr>
    </w:p>
    <w:p w14:paraId="552E49BE" w14:textId="77777777" w:rsidR="00A86A0D" w:rsidRDefault="00A86A0D" w:rsidP="00A86A0D">
      <w:pPr>
        <w:pStyle w:val="LetterDate"/>
        <w:spacing w:line="240" w:lineRule="auto"/>
        <w:ind w:left="0"/>
        <w:rPr>
          <w:i w:val="0"/>
          <w:noProof w:val="0"/>
          <w:sz w:val="28"/>
          <w:szCs w:val="28"/>
          <w:u w:val="single"/>
        </w:rPr>
      </w:pPr>
      <w:r>
        <w:rPr>
          <w:i w:val="0"/>
          <w:noProof w:val="0"/>
          <w:sz w:val="28"/>
          <w:szCs w:val="28"/>
          <w:u w:val="single"/>
        </w:rPr>
        <w:t>ADDITIONAL INFO ABOUT THE POSITION:</w:t>
      </w:r>
    </w:p>
    <w:p w14:paraId="6BCFEC64" w14:textId="77777777" w:rsidR="00A86A0D" w:rsidRDefault="00A86A0D" w:rsidP="00A86A0D">
      <w:pPr>
        <w:pStyle w:val="LetterDate"/>
        <w:spacing w:line="240" w:lineRule="auto"/>
        <w:ind w:left="0"/>
        <w:rPr>
          <w:i w:val="0"/>
          <w:noProof w:val="0"/>
          <w:sz w:val="28"/>
          <w:szCs w:val="28"/>
        </w:rPr>
      </w:pPr>
      <w:r>
        <w:rPr>
          <w:i w:val="0"/>
          <w:noProof w:val="0"/>
          <w:sz w:val="28"/>
          <w:szCs w:val="28"/>
        </w:rPr>
        <w:t>Deputy is provided housing or a housing stipend on the island for the employment period.</w:t>
      </w:r>
    </w:p>
    <w:p w14:paraId="22ACA786" w14:textId="77777777" w:rsidR="00A86A0D" w:rsidRDefault="00A86A0D" w:rsidP="00A86A0D">
      <w:pPr>
        <w:pStyle w:val="LetterDate"/>
        <w:spacing w:line="240" w:lineRule="auto"/>
        <w:ind w:left="0"/>
        <w:rPr>
          <w:i w:val="0"/>
          <w:noProof w:val="0"/>
          <w:sz w:val="28"/>
          <w:szCs w:val="28"/>
        </w:rPr>
      </w:pPr>
      <w:r>
        <w:rPr>
          <w:i w:val="0"/>
          <w:noProof w:val="0"/>
          <w:sz w:val="28"/>
          <w:szCs w:val="28"/>
        </w:rPr>
        <w:t>Deputy is provided up to $1000 travel expense account on/off the island.</w:t>
      </w:r>
    </w:p>
    <w:p w14:paraId="54A3886F" w14:textId="77777777" w:rsidR="00A86A0D" w:rsidRDefault="00A86A0D" w:rsidP="00A86A0D">
      <w:pPr>
        <w:pStyle w:val="LetterDate"/>
        <w:spacing w:line="240" w:lineRule="auto"/>
        <w:ind w:left="0"/>
        <w:rPr>
          <w:i w:val="0"/>
          <w:noProof w:val="0"/>
          <w:sz w:val="28"/>
          <w:szCs w:val="28"/>
        </w:rPr>
      </w:pPr>
      <w:r>
        <w:rPr>
          <w:i w:val="0"/>
          <w:noProof w:val="0"/>
          <w:sz w:val="28"/>
          <w:szCs w:val="28"/>
        </w:rPr>
        <w:t>Deputy has an office and pole barn for county equipment located on the island.</w:t>
      </w:r>
    </w:p>
    <w:p w14:paraId="20B5F27A" w14:textId="77777777" w:rsidR="00A86A0D" w:rsidRDefault="00A86A0D" w:rsidP="00A86A0D">
      <w:pPr>
        <w:pStyle w:val="LetterDate"/>
        <w:spacing w:line="240" w:lineRule="auto"/>
        <w:ind w:left="0"/>
        <w:rPr>
          <w:i w:val="0"/>
          <w:noProof w:val="0"/>
          <w:sz w:val="28"/>
          <w:szCs w:val="28"/>
        </w:rPr>
      </w:pPr>
      <w:r>
        <w:rPr>
          <w:i w:val="0"/>
          <w:noProof w:val="0"/>
          <w:sz w:val="28"/>
          <w:szCs w:val="28"/>
        </w:rPr>
        <w:t>Deputy is eligible for no cost employer provided health care after 90 days.</w:t>
      </w:r>
    </w:p>
    <w:p w14:paraId="7F23F83A" w14:textId="77777777" w:rsidR="00A86A0D" w:rsidRDefault="00A86A0D" w:rsidP="00A86A0D">
      <w:pPr>
        <w:pStyle w:val="LetterDate"/>
        <w:spacing w:line="240" w:lineRule="auto"/>
        <w:ind w:left="0"/>
        <w:rPr>
          <w:i w:val="0"/>
          <w:noProof w:val="0"/>
          <w:sz w:val="28"/>
          <w:szCs w:val="28"/>
        </w:rPr>
      </w:pPr>
      <w:r>
        <w:rPr>
          <w:i w:val="0"/>
          <w:noProof w:val="0"/>
          <w:sz w:val="28"/>
          <w:szCs w:val="28"/>
        </w:rPr>
        <w:t>Deputy is provided a patrol boat, patrol pickup and a UTV as part of his/her patrol duties.</w:t>
      </w:r>
    </w:p>
    <w:p w14:paraId="21F6B4F8" w14:textId="77777777" w:rsidR="00A86A0D" w:rsidRDefault="00A86A0D" w:rsidP="00A86A0D">
      <w:pPr>
        <w:pStyle w:val="LetterDate"/>
        <w:spacing w:line="240" w:lineRule="auto"/>
        <w:ind w:left="0"/>
        <w:rPr>
          <w:i w:val="0"/>
          <w:noProof w:val="0"/>
          <w:sz w:val="28"/>
          <w:szCs w:val="28"/>
        </w:rPr>
      </w:pPr>
      <w:r>
        <w:rPr>
          <w:i w:val="0"/>
          <w:noProof w:val="0"/>
          <w:sz w:val="28"/>
          <w:szCs w:val="28"/>
        </w:rPr>
        <w:t>Starting pay rate (based on experience) $25.05 - $32.52 per hour.</w:t>
      </w:r>
    </w:p>
    <w:p w14:paraId="10895727" w14:textId="77777777" w:rsidR="00A86A0D" w:rsidRDefault="00A86A0D" w:rsidP="00A86A0D">
      <w:pPr>
        <w:rPr>
          <w:sz w:val="28"/>
          <w:szCs w:val="28"/>
        </w:rPr>
      </w:pPr>
    </w:p>
    <w:p w14:paraId="7FE12A76" w14:textId="77777777" w:rsidR="00A86A0D" w:rsidRDefault="00A86A0D" w:rsidP="00A86A0D">
      <w:r>
        <w:rPr>
          <w:sz w:val="28"/>
          <w:szCs w:val="28"/>
        </w:rPr>
        <w:t xml:space="preserve">Applications can be found at:  </w:t>
      </w:r>
      <w:hyperlink r:id="rId8" w:history="1">
        <w:r>
          <w:rPr>
            <w:rStyle w:val="Hyperlink"/>
            <w:sz w:val="28"/>
            <w:szCs w:val="28"/>
          </w:rPr>
          <w:t>https://www.mackinaccounty.net/departments/sheriffs-office/</w:t>
        </w:r>
      </w:hyperlink>
      <w:r>
        <w:rPr>
          <w:sz w:val="28"/>
          <w:szCs w:val="28"/>
        </w:rPr>
        <w:t xml:space="preserve">  and should be submitted to the Mackinac County Sheriff, 100 South Marley Street, St. Ignace Michigan 49871.  Open until filled.  </w:t>
      </w:r>
    </w:p>
    <w:p w14:paraId="3BF832C6" w14:textId="3BC0B131" w:rsidR="002575DF" w:rsidRDefault="002575DF" w:rsidP="007C7897">
      <w:pPr>
        <w:rPr>
          <w:sz w:val="20"/>
          <w:szCs w:val="20"/>
        </w:rPr>
      </w:pPr>
    </w:p>
    <w:sectPr w:rsidR="002575DF" w:rsidSect="00785C9E">
      <w:headerReference w:type="even" r:id="rId9"/>
      <w:headerReference w:type="default" r:id="rId10"/>
      <w:footerReference w:type="even" r:id="rId11"/>
      <w:footerReference w:type="default" r:id="rId12"/>
      <w:headerReference w:type="first" r:id="rId13"/>
      <w:footerReference w:type="first" r:id="rId14"/>
      <w:pgSz w:w="12240" w:h="15840"/>
      <w:pgMar w:top="1200" w:right="117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CB69" w14:textId="77777777" w:rsidR="0047562E" w:rsidRDefault="0047562E" w:rsidP="00EC4D89">
      <w:r>
        <w:separator/>
      </w:r>
    </w:p>
  </w:endnote>
  <w:endnote w:type="continuationSeparator" w:id="0">
    <w:p w14:paraId="7E2D3641" w14:textId="77777777" w:rsidR="0047562E" w:rsidRDefault="0047562E" w:rsidP="00E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F98C" w14:textId="77777777" w:rsidR="00953B66" w:rsidRDefault="0095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0575" w14:textId="77777777" w:rsidR="00687CA2" w:rsidRDefault="00687CA2" w:rsidP="00687CA2">
    <w:pPr>
      <w:pStyle w:val="Footer"/>
      <w:jc w:val="center"/>
      <w:rPr>
        <w:sz w:val="20"/>
        <w:szCs w:val="20"/>
      </w:rPr>
    </w:pPr>
    <w:r>
      <w:rPr>
        <w:sz w:val="20"/>
        <w:szCs w:val="20"/>
      </w:rPr>
      <w:t xml:space="preserve">Mackinac County </w:t>
    </w:r>
    <w:r w:rsidR="00136F0B">
      <w:rPr>
        <w:sz w:val="20"/>
        <w:szCs w:val="20"/>
      </w:rPr>
      <w:t>i</w:t>
    </w:r>
    <w:r>
      <w:rPr>
        <w:sz w:val="20"/>
        <w:szCs w:val="20"/>
      </w:rPr>
      <w:t>s an Equal Opportunity Provider and Employer</w:t>
    </w:r>
  </w:p>
  <w:p w14:paraId="1312458E" w14:textId="77777777" w:rsidR="00687CA2" w:rsidRDefault="00687CA2" w:rsidP="00687CA2">
    <w:pPr>
      <w:pStyle w:val="Footer"/>
      <w:jc w:val="center"/>
    </w:pPr>
    <w:r>
      <w:rPr>
        <w:sz w:val="20"/>
        <w:szCs w:val="20"/>
      </w:rPr>
      <w:t>www.mackinaccounty.net/</w:t>
    </w:r>
    <w:r w:rsidR="00720BA3">
      <w:rPr>
        <w:sz w:val="20"/>
        <w:szCs w:val="20"/>
      </w:rPr>
      <w:t>departments/sheriffs-office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A263" w14:textId="77777777" w:rsidR="00953B66" w:rsidRDefault="0095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D90C" w14:textId="77777777" w:rsidR="0047562E" w:rsidRDefault="0047562E" w:rsidP="00EC4D89">
      <w:r>
        <w:separator/>
      </w:r>
    </w:p>
  </w:footnote>
  <w:footnote w:type="continuationSeparator" w:id="0">
    <w:p w14:paraId="538714DA" w14:textId="77777777" w:rsidR="0047562E" w:rsidRDefault="0047562E" w:rsidP="00EC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C7E4" w14:textId="77777777" w:rsidR="00953B66" w:rsidRDefault="00953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4B10" w14:textId="77777777" w:rsidR="00C631F9" w:rsidRDefault="00C631F9" w:rsidP="00262B9B">
    <w:pPr>
      <w:pStyle w:val="Header"/>
      <w:tabs>
        <w:tab w:val="clear" w:pos="9360"/>
        <w:tab w:val="right" w:pos="9270"/>
      </w:tabs>
      <w:ind w:firstLine="1080"/>
      <w:jc w:val="center"/>
      <w:rPr>
        <w:sz w:val="48"/>
        <w:szCs w:val="48"/>
      </w:rPr>
    </w:pPr>
    <w:r>
      <w:rPr>
        <w:noProof/>
      </w:rPr>
      <w:drawing>
        <wp:anchor distT="0" distB="0" distL="114300" distR="114300" simplePos="0" relativeHeight="251658240" behindDoc="1" locked="0" layoutInCell="1" allowOverlap="1" wp14:anchorId="5D29F15F" wp14:editId="2D1DB0B1">
          <wp:simplePos x="0" y="0"/>
          <wp:positionH relativeFrom="column">
            <wp:posOffset>-723900</wp:posOffset>
          </wp:positionH>
          <wp:positionV relativeFrom="paragraph">
            <wp:posOffset>-161925</wp:posOffset>
          </wp:positionV>
          <wp:extent cx="1437796" cy="1466850"/>
          <wp:effectExtent l="0" t="0" r="0" b="0"/>
          <wp:wrapNone/>
          <wp:docPr id="37" name="Picture 37" descr="\\MCS-SBS\RedirectedFolders\WilkE\My Documents\My Pictures\Sheriff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S-SBS\RedirectedFolders\WilkE\My Documents\My Pictures\Sheriff Emble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796"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Mackinac County Sheriff’s Office</w:t>
    </w:r>
  </w:p>
  <w:p w14:paraId="123C9EB9" w14:textId="77777777" w:rsidR="00C631F9" w:rsidRDefault="0059499A" w:rsidP="00095E2C">
    <w:pPr>
      <w:pStyle w:val="Header"/>
      <w:tabs>
        <w:tab w:val="clear" w:pos="4680"/>
        <w:tab w:val="clear" w:pos="9360"/>
        <w:tab w:val="left" w:pos="1620"/>
        <w:tab w:val="center" w:pos="4500"/>
        <w:tab w:val="right" w:pos="8820"/>
      </w:tabs>
      <w:rPr>
        <w:sz w:val="28"/>
        <w:szCs w:val="28"/>
      </w:rPr>
    </w:pPr>
    <w:r>
      <w:rPr>
        <w:sz w:val="28"/>
        <w:szCs w:val="28"/>
      </w:rPr>
      <w:tab/>
    </w:r>
    <w:r w:rsidR="000321DF">
      <w:rPr>
        <w:sz w:val="28"/>
        <w:szCs w:val="28"/>
      </w:rPr>
      <w:t>Edward</w:t>
    </w:r>
    <w:r w:rsidR="00C631F9" w:rsidRPr="00AC4B67">
      <w:rPr>
        <w:sz w:val="28"/>
        <w:szCs w:val="28"/>
      </w:rPr>
      <w:t xml:space="preserve"> </w:t>
    </w:r>
    <w:r w:rsidR="000321DF">
      <w:rPr>
        <w:sz w:val="28"/>
        <w:szCs w:val="28"/>
      </w:rPr>
      <w:t>M</w:t>
    </w:r>
    <w:r w:rsidR="00C631F9" w:rsidRPr="00AC4B67">
      <w:rPr>
        <w:sz w:val="28"/>
        <w:szCs w:val="28"/>
      </w:rPr>
      <w:t xml:space="preserve">. </w:t>
    </w:r>
    <w:r w:rsidR="000321DF">
      <w:rPr>
        <w:sz w:val="28"/>
        <w:szCs w:val="28"/>
      </w:rPr>
      <w:t>Wilk</w:t>
    </w:r>
    <w:r w:rsidR="00C631F9" w:rsidRPr="00AC4B67">
      <w:rPr>
        <w:sz w:val="28"/>
        <w:szCs w:val="28"/>
      </w:rPr>
      <w:t>, Sheriff</w:t>
    </w:r>
    <w:r w:rsidR="00C631F9">
      <w:rPr>
        <w:sz w:val="28"/>
        <w:szCs w:val="28"/>
      </w:rPr>
      <w:t xml:space="preserve"> </w:t>
    </w:r>
    <w:r>
      <w:rPr>
        <w:sz w:val="28"/>
        <w:szCs w:val="28"/>
      </w:rPr>
      <w:tab/>
    </w:r>
    <w:r w:rsidR="000321DF">
      <w:rPr>
        <w:sz w:val="28"/>
        <w:szCs w:val="28"/>
      </w:rPr>
      <w:tab/>
      <w:t>Ronal</w:t>
    </w:r>
    <w:r w:rsidR="00C631F9">
      <w:rPr>
        <w:sz w:val="28"/>
        <w:szCs w:val="28"/>
      </w:rPr>
      <w:t>d</w:t>
    </w:r>
    <w:r w:rsidR="009B4806">
      <w:rPr>
        <w:sz w:val="28"/>
        <w:szCs w:val="28"/>
      </w:rPr>
      <w:t xml:space="preserve"> </w:t>
    </w:r>
    <w:r w:rsidR="000321DF">
      <w:rPr>
        <w:sz w:val="28"/>
        <w:szCs w:val="28"/>
      </w:rPr>
      <w:t>Umbarger</w:t>
    </w:r>
    <w:r w:rsidR="00C631F9">
      <w:rPr>
        <w:sz w:val="28"/>
        <w:szCs w:val="28"/>
      </w:rPr>
      <w:t>, Undersheriff</w:t>
    </w:r>
  </w:p>
  <w:p w14:paraId="3AA1E710" w14:textId="77777777" w:rsidR="003510EF" w:rsidRPr="003510EF" w:rsidRDefault="003510EF" w:rsidP="005936DD">
    <w:pPr>
      <w:pStyle w:val="Header"/>
      <w:tabs>
        <w:tab w:val="clear" w:pos="9360"/>
        <w:tab w:val="left" w:pos="1800"/>
        <w:tab w:val="right" w:pos="8280"/>
      </w:tabs>
      <w:rPr>
        <w:sz w:val="16"/>
        <w:szCs w:val="16"/>
      </w:rPr>
    </w:pPr>
  </w:p>
  <w:p w14:paraId="702A3211" w14:textId="790F1723" w:rsidR="00C631F9" w:rsidRDefault="0059499A" w:rsidP="00095E2C">
    <w:pPr>
      <w:pStyle w:val="Header"/>
      <w:tabs>
        <w:tab w:val="clear" w:pos="4680"/>
        <w:tab w:val="clear" w:pos="9360"/>
        <w:tab w:val="left" w:pos="1530"/>
        <w:tab w:val="center" w:pos="2970"/>
        <w:tab w:val="right" w:pos="7470"/>
      </w:tabs>
    </w:pPr>
    <w:r>
      <w:tab/>
    </w:r>
    <w:r>
      <w:tab/>
    </w:r>
    <w:r w:rsidR="00C631F9">
      <w:t>100 South Marley Street</w:t>
    </w:r>
    <w:r>
      <w:tab/>
    </w:r>
    <w:r w:rsidR="00C631F9">
      <w:t>Phone: (</w:t>
    </w:r>
    <w:r w:rsidR="00953B66">
      <w:t>906</w:t>
    </w:r>
    <w:r w:rsidR="00C631F9">
      <w:t>) 643-1911</w:t>
    </w:r>
  </w:p>
  <w:p w14:paraId="1DCFAD8A" w14:textId="77777777" w:rsidR="00C631F9" w:rsidRDefault="0059499A" w:rsidP="00262B9B">
    <w:pPr>
      <w:pStyle w:val="Header"/>
      <w:tabs>
        <w:tab w:val="clear" w:pos="4680"/>
        <w:tab w:val="clear" w:pos="9360"/>
        <w:tab w:val="left" w:pos="1530"/>
        <w:tab w:val="center" w:pos="3150"/>
        <w:tab w:val="right" w:pos="7470"/>
      </w:tabs>
      <w:jc w:val="both"/>
    </w:pPr>
    <w:r>
      <w:tab/>
    </w:r>
    <w:r>
      <w:tab/>
    </w:r>
    <w:r w:rsidR="00C631F9">
      <w:t>St. Ignace, Michigan 49781</w:t>
    </w:r>
    <w:r w:rsidR="00005D16">
      <w:tab/>
    </w:r>
    <w:r w:rsidR="00C631F9">
      <w:t>Fax: (906) 643-9842</w:t>
    </w:r>
  </w:p>
  <w:p w14:paraId="4341483F" w14:textId="77777777" w:rsidR="00EC4D89" w:rsidRDefault="00EC4D89" w:rsidP="00EC4D89">
    <w:pPr>
      <w:pStyle w:val="Header"/>
      <w:ind w:hanging="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EA52" w14:textId="77777777" w:rsidR="00953B66" w:rsidRDefault="0095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95D40"/>
    <w:multiLevelType w:val="hybridMultilevel"/>
    <w:tmpl w:val="9E9E95B2"/>
    <w:lvl w:ilvl="0" w:tplc="035AC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388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89"/>
    <w:rsid w:val="000003E3"/>
    <w:rsid w:val="00005D16"/>
    <w:rsid w:val="00026135"/>
    <w:rsid w:val="000321DF"/>
    <w:rsid w:val="00095E2C"/>
    <w:rsid w:val="00096337"/>
    <w:rsid w:val="000A29DF"/>
    <w:rsid w:val="000A2C5C"/>
    <w:rsid w:val="000B3932"/>
    <w:rsid w:val="000C5C6A"/>
    <w:rsid w:val="00136F0B"/>
    <w:rsid w:val="001379DD"/>
    <w:rsid w:val="00177873"/>
    <w:rsid w:val="0019381F"/>
    <w:rsid w:val="001A559A"/>
    <w:rsid w:val="00237856"/>
    <w:rsid w:val="002575DF"/>
    <w:rsid w:val="00262B9B"/>
    <w:rsid w:val="002B5D8A"/>
    <w:rsid w:val="002B6CF2"/>
    <w:rsid w:val="002E2B12"/>
    <w:rsid w:val="003510EF"/>
    <w:rsid w:val="00376000"/>
    <w:rsid w:val="00397E61"/>
    <w:rsid w:val="003A71E1"/>
    <w:rsid w:val="003B116A"/>
    <w:rsid w:val="003D0D93"/>
    <w:rsid w:val="00436686"/>
    <w:rsid w:val="004673E2"/>
    <w:rsid w:val="0047562E"/>
    <w:rsid w:val="005936DD"/>
    <w:rsid w:val="0059499A"/>
    <w:rsid w:val="005A0A0A"/>
    <w:rsid w:val="005A2024"/>
    <w:rsid w:val="00627973"/>
    <w:rsid w:val="00687CA2"/>
    <w:rsid w:val="006A6A37"/>
    <w:rsid w:val="006D3030"/>
    <w:rsid w:val="00720BA3"/>
    <w:rsid w:val="00785C9E"/>
    <w:rsid w:val="007956A4"/>
    <w:rsid w:val="007A5307"/>
    <w:rsid w:val="007C723C"/>
    <w:rsid w:val="007C7897"/>
    <w:rsid w:val="00815871"/>
    <w:rsid w:val="008F33F5"/>
    <w:rsid w:val="0092069B"/>
    <w:rsid w:val="00950875"/>
    <w:rsid w:val="00953B66"/>
    <w:rsid w:val="009557CF"/>
    <w:rsid w:val="00972737"/>
    <w:rsid w:val="00980695"/>
    <w:rsid w:val="009A0CB4"/>
    <w:rsid w:val="009B4806"/>
    <w:rsid w:val="009C3EB1"/>
    <w:rsid w:val="009C5AB2"/>
    <w:rsid w:val="00A64FD8"/>
    <w:rsid w:val="00A86A0D"/>
    <w:rsid w:val="00A86C9F"/>
    <w:rsid w:val="00AA0990"/>
    <w:rsid w:val="00AD18A8"/>
    <w:rsid w:val="00AE0BA1"/>
    <w:rsid w:val="00B6375A"/>
    <w:rsid w:val="00BA5B22"/>
    <w:rsid w:val="00BC5D08"/>
    <w:rsid w:val="00C50349"/>
    <w:rsid w:val="00C628A2"/>
    <w:rsid w:val="00C631F9"/>
    <w:rsid w:val="00CA5691"/>
    <w:rsid w:val="00CD515B"/>
    <w:rsid w:val="00D17656"/>
    <w:rsid w:val="00E50CEA"/>
    <w:rsid w:val="00E73999"/>
    <w:rsid w:val="00E8566F"/>
    <w:rsid w:val="00EB3336"/>
    <w:rsid w:val="00EB79A8"/>
    <w:rsid w:val="00EC4D89"/>
    <w:rsid w:val="00F0432E"/>
    <w:rsid w:val="00F9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EE113"/>
  <w15:docId w15:val="{E2CD2445-ED74-44DE-8ED4-7CDB6B0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695"/>
    <w:rPr>
      <w:sz w:val="24"/>
      <w:szCs w:val="24"/>
    </w:rPr>
  </w:style>
  <w:style w:type="paragraph" w:styleId="Heading1">
    <w:name w:val="heading 1"/>
    <w:basedOn w:val="Normal"/>
    <w:next w:val="Normal"/>
    <w:link w:val="Heading1Char"/>
    <w:qFormat/>
    <w:rsid w:val="00351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4D89"/>
    <w:pPr>
      <w:tabs>
        <w:tab w:val="center" w:pos="4680"/>
        <w:tab w:val="right" w:pos="9360"/>
      </w:tabs>
    </w:pPr>
  </w:style>
  <w:style w:type="character" w:customStyle="1" w:styleId="HeaderChar">
    <w:name w:val="Header Char"/>
    <w:basedOn w:val="DefaultParagraphFont"/>
    <w:link w:val="Header"/>
    <w:rsid w:val="00EC4D89"/>
    <w:rPr>
      <w:sz w:val="24"/>
      <w:szCs w:val="24"/>
    </w:rPr>
  </w:style>
  <w:style w:type="paragraph" w:styleId="Footer">
    <w:name w:val="footer"/>
    <w:basedOn w:val="Normal"/>
    <w:link w:val="FooterChar"/>
    <w:rsid w:val="00EC4D89"/>
    <w:pPr>
      <w:tabs>
        <w:tab w:val="center" w:pos="4680"/>
        <w:tab w:val="right" w:pos="9360"/>
      </w:tabs>
    </w:pPr>
  </w:style>
  <w:style w:type="character" w:customStyle="1" w:styleId="FooterChar">
    <w:name w:val="Footer Char"/>
    <w:basedOn w:val="DefaultParagraphFont"/>
    <w:link w:val="Footer"/>
    <w:rsid w:val="00EC4D89"/>
    <w:rPr>
      <w:sz w:val="24"/>
      <w:szCs w:val="24"/>
    </w:rPr>
  </w:style>
  <w:style w:type="paragraph" w:styleId="BalloonText">
    <w:name w:val="Balloon Text"/>
    <w:basedOn w:val="Normal"/>
    <w:link w:val="BalloonTextChar"/>
    <w:rsid w:val="00CD515B"/>
    <w:rPr>
      <w:rFonts w:ascii="Tahoma" w:hAnsi="Tahoma" w:cs="Tahoma"/>
      <w:sz w:val="16"/>
      <w:szCs w:val="16"/>
    </w:rPr>
  </w:style>
  <w:style w:type="character" w:customStyle="1" w:styleId="BalloonTextChar">
    <w:name w:val="Balloon Text Char"/>
    <w:basedOn w:val="DefaultParagraphFont"/>
    <w:link w:val="BalloonText"/>
    <w:rsid w:val="00CD515B"/>
    <w:rPr>
      <w:rFonts w:ascii="Tahoma" w:hAnsi="Tahoma" w:cs="Tahoma"/>
      <w:sz w:val="16"/>
      <w:szCs w:val="16"/>
    </w:rPr>
  </w:style>
  <w:style w:type="paragraph" w:styleId="Title">
    <w:name w:val="Title"/>
    <w:basedOn w:val="Normal"/>
    <w:next w:val="Normal"/>
    <w:link w:val="TitleChar"/>
    <w:qFormat/>
    <w:rsid w:val="003510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10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3510EF"/>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3510EF"/>
    <w:rPr>
      <w:b/>
      <w:bCs/>
      <w:smallCaps/>
      <w:spacing w:val="5"/>
    </w:rPr>
  </w:style>
  <w:style w:type="character" w:styleId="Strong">
    <w:name w:val="Strong"/>
    <w:basedOn w:val="DefaultParagraphFont"/>
    <w:qFormat/>
    <w:rsid w:val="003510EF"/>
    <w:rPr>
      <w:b/>
      <w:bCs/>
    </w:rPr>
  </w:style>
  <w:style w:type="table" w:styleId="TableGrid">
    <w:name w:val="Table Grid"/>
    <w:basedOn w:val="TableNormal"/>
    <w:rsid w:val="0098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89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uiPriority w:val="99"/>
    <w:semiHidden/>
    <w:unhideWhenUsed/>
    <w:rsid w:val="00A86A0D"/>
    <w:rPr>
      <w:color w:val="0000FF"/>
      <w:u w:val="single"/>
    </w:rPr>
  </w:style>
  <w:style w:type="paragraph" w:customStyle="1" w:styleId="LetterDate">
    <w:name w:val="Letter Date"/>
    <w:basedOn w:val="Normal"/>
    <w:rsid w:val="00A86A0D"/>
    <w:pPr>
      <w:spacing w:after="120" w:line="480" w:lineRule="auto"/>
      <w:ind w:left="720" w:right="720"/>
    </w:pPr>
    <w:rPr>
      <w:i/>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kinaccounty.net/departments/sheriffs-off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D428-86B1-4016-943B-202A2539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1366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Wilk</dc:creator>
  <cp:lastModifiedBy>Pamela Keating</cp:lastModifiedBy>
  <cp:revision>2</cp:revision>
  <cp:lastPrinted>2024-06-21T17:26:00Z</cp:lastPrinted>
  <dcterms:created xsi:type="dcterms:W3CDTF">2025-06-10T11:24:00Z</dcterms:created>
  <dcterms:modified xsi:type="dcterms:W3CDTF">2025-06-10T11:24:00Z</dcterms:modified>
</cp:coreProperties>
</file>